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F1D9D" w14:textId="3EFC68EE" w:rsidR="009160FC" w:rsidRPr="002D2810" w:rsidRDefault="00820A73" w:rsidP="002F39C5">
      <w:pPr>
        <w:spacing w:before="60" w:after="60"/>
        <w:jc w:val="both"/>
        <w:rPr>
          <w:b/>
          <w:sz w:val="16"/>
          <w:szCs w:val="16"/>
        </w:rPr>
      </w:pPr>
      <w:r w:rsidRPr="002D2810">
        <w:rPr>
          <w:b/>
          <w:noProof/>
          <w:color w:val="4472C4" w:themeColor="accent5"/>
          <w:sz w:val="26"/>
          <w:szCs w:val="26"/>
        </w:rPr>
        <mc:AlternateContent>
          <mc:Choice Requires="wps">
            <w:drawing>
              <wp:anchor distT="0" distB="0" distL="114300" distR="114300" simplePos="0" relativeHeight="251685888" behindDoc="0" locked="0" layoutInCell="1" allowOverlap="1" wp14:anchorId="6C0724F9" wp14:editId="3F265E32">
                <wp:simplePos x="0" y="0"/>
                <wp:positionH relativeFrom="margin">
                  <wp:posOffset>24764</wp:posOffset>
                </wp:positionH>
                <wp:positionV relativeFrom="paragraph">
                  <wp:posOffset>-643255</wp:posOffset>
                </wp:positionV>
                <wp:extent cx="10086975" cy="508000"/>
                <wp:effectExtent l="0" t="0" r="9525" b="6350"/>
                <wp:wrapNone/>
                <wp:docPr id="4" name="Zone de texte 4"/>
                <wp:cNvGraphicFramePr/>
                <a:graphic xmlns:a="http://schemas.openxmlformats.org/drawingml/2006/main">
                  <a:graphicData uri="http://schemas.microsoft.com/office/word/2010/wordprocessingShape">
                    <wps:wsp>
                      <wps:cNvSpPr txBox="1"/>
                      <wps:spPr>
                        <a:xfrm>
                          <a:off x="0" y="0"/>
                          <a:ext cx="10086975" cy="508000"/>
                        </a:xfrm>
                        <a:prstGeom prst="rect">
                          <a:avLst/>
                        </a:prstGeom>
                        <a:solidFill>
                          <a:schemeClr val="lt1"/>
                        </a:solidFill>
                        <a:ln w="6350">
                          <a:noFill/>
                        </a:ln>
                      </wps:spPr>
                      <wps:txbx>
                        <w:txbxContent>
                          <w:p w14:paraId="312FFF8B" w14:textId="1BFD4631" w:rsidR="00FA5799" w:rsidRPr="00F0543F" w:rsidRDefault="00F0543F" w:rsidP="004841FA">
                            <w:pPr>
                              <w:jc w:val="center"/>
                              <w:rPr>
                                <w:b/>
                                <w:bCs/>
                                <w:color w:val="BF8F00" w:themeColor="accent4" w:themeShade="BF"/>
                                <w:sz w:val="32"/>
                                <w:szCs w:val="32"/>
                                <w:lang w:val="nl-BE"/>
                              </w:rPr>
                            </w:pPr>
                            <w:bookmarkStart w:id="0" w:name="_Hlk115700407"/>
                            <w:bookmarkStart w:id="1" w:name="_Hlk115700408"/>
                            <w:proofErr w:type="gramStart"/>
                            <w:r w:rsidRPr="00F0543F">
                              <w:rPr>
                                <w:b/>
                                <w:bCs/>
                                <w:color w:val="BF8F00" w:themeColor="accent4" w:themeShade="BF"/>
                                <w:sz w:val="32"/>
                                <w:szCs w:val="32"/>
                                <w:lang w:val="nl-BE"/>
                              </w:rPr>
                              <w:t>MODEL</w:t>
                            </w:r>
                            <w:r w:rsidR="0024427C" w:rsidRPr="00F0543F">
                              <w:rPr>
                                <w:b/>
                                <w:bCs/>
                                <w:color w:val="BF8F00" w:themeColor="accent4" w:themeShade="BF"/>
                                <w:sz w:val="32"/>
                                <w:szCs w:val="32"/>
                                <w:lang w:val="nl-BE"/>
                              </w:rPr>
                              <w:t> :</w:t>
                            </w:r>
                            <w:proofErr w:type="gramEnd"/>
                            <w:r w:rsidR="0024427C" w:rsidRPr="00F0543F">
                              <w:rPr>
                                <w:b/>
                                <w:bCs/>
                                <w:color w:val="BF8F00" w:themeColor="accent4" w:themeShade="BF"/>
                                <w:sz w:val="32"/>
                                <w:szCs w:val="32"/>
                                <w:lang w:val="nl-BE"/>
                              </w:rPr>
                              <w:t xml:space="preserve"> </w:t>
                            </w:r>
                            <w:r w:rsidRPr="00F0543F">
                              <w:rPr>
                                <w:b/>
                                <w:bCs/>
                                <w:color w:val="BF8F00" w:themeColor="accent4" w:themeShade="BF"/>
                                <w:sz w:val="32"/>
                                <w:szCs w:val="32"/>
                                <w:lang w:val="nl-BE"/>
                              </w:rPr>
                              <w:t>GEDETAILLEERDE UITLEG VAN DE TE VOLGEN STAPPEN IN HET KADER VAN DE OVERGANG NAAR IFIC</w:t>
                            </w:r>
                            <w:bookmarkEnd w:id="0"/>
                            <w:bookmarkEnd w:id="1"/>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C0724F9" id="_x0000_t202" coordsize="21600,21600" o:spt="202" path="m,l,21600r21600,l21600,xe">
                <v:stroke joinstyle="miter"/>
                <v:path gradientshapeok="t" o:connecttype="rect"/>
              </v:shapetype>
              <v:shape id="Zone de texte 4" o:spid="_x0000_s1026" type="#_x0000_t202" style="position:absolute;left:0;text-align:left;margin-left:1.95pt;margin-top:-50.65pt;width:794.25pt;height:40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" fillcolor="white [3201]" stroked="f" strokeweight=".5pt">
                <v:textbox>
                  <w:txbxContent>
                    <w:p w14:paraId="312FFF8B" w14:textId="1BFD4631" w:rsidR="00FA5799" w:rsidRPr="00F0543F" w:rsidRDefault="00F0543F" w:rsidP="004841FA">
                      <w:pPr>
                        <w:jc w:val="center"/>
                        <w:rPr>
                          <w:b/>
                          <w:bCs/>
                          <w:color w:val="BF8F00" w:themeColor="accent4" w:themeShade="BF"/>
                          <w:sz w:val="32"/>
                          <w:szCs w:val="32"/>
                          <w:lang w:val="nl-BE"/>
                        </w:rPr>
                      </w:pPr>
                      <w:bookmarkStart w:id="2" w:name="_Hlk115700407"/>
                      <w:bookmarkStart w:id="3" w:name="_Hlk115700408"/>
                      <w:r w:rsidRPr="00F0543F">
                        <w:rPr>
                          <w:b/>
                          <w:bCs/>
                          <w:color w:val="BF8F00" w:themeColor="accent4" w:themeShade="BF"/>
                          <w:sz w:val="32"/>
                          <w:szCs w:val="32"/>
                          <w:lang w:val="nl-BE"/>
                        </w:rPr>
                        <w:t>MODEL</w:t>
                      </w:r>
                      <w:r w:rsidR="0024427C" w:rsidRPr="00F0543F">
                        <w:rPr>
                          <w:b/>
                          <w:bCs/>
                          <w:color w:val="BF8F00" w:themeColor="accent4" w:themeShade="BF"/>
                          <w:sz w:val="32"/>
                          <w:szCs w:val="32"/>
                          <w:lang w:val="nl-BE"/>
                        </w:rPr>
                        <w:t xml:space="preserve"> : </w:t>
                      </w:r>
                      <w:r w:rsidRPr="00F0543F">
                        <w:rPr>
                          <w:b/>
                          <w:bCs/>
                          <w:color w:val="BF8F00" w:themeColor="accent4" w:themeShade="BF"/>
                          <w:sz w:val="32"/>
                          <w:szCs w:val="32"/>
                          <w:lang w:val="nl-BE"/>
                        </w:rPr>
                        <w:t>GEDETAILLEERDE UITLEG VAN DE TE VOLGEN STAPPEN IN HET KADER VAN DE OVERGANG NAAR IFIC</w:t>
                      </w:r>
                      <w:bookmarkEnd w:id="2"/>
                      <w:bookmarkEnd w:id="3"/>
                    </w:p>
                  </w:txbxContent>
                </v:textbox>
                <w10:wrap anchorx="margin"/>
              </v:shape>
            </w:pict>
          </mc:Fallback>
        </mc:AlternateContent>
      </w:r>
      <w:r w:rsidR="00C97207" w:rsidRPr="002D2810">
        <w:rPr>
          <w:b/>
          <w:noProof/>
          <w:color w:val="4472C4" w:themeColor="accent5"/>
          <w:sz w:val="26"/>
          <w:szCs w:val="26"/>
        </w:rPr>
        <mc:AlternateContent>
          <mc:Choice Requires="wps">
            <w:drawing>
              <wp:anchor distT="0" distB="0" distL="114300" distR="114300" simplePos="0" relativeHeight="251707392" behindDoc="0" locked="1" layoutInCell="1" allowOverlap="1" wp14:anchorId="328808ED" wp14:editId="4F2B725B">
                <wp:simplePos x="0" y="0"/>
                <wp:positionH relativeFrom="margin">
                  <wp:posOffset>4824004</wp:posOffset>
                </wp:positionH>
                <wp:positionV relativeFrom="page">
                  <wp:posOffset>1130300</wp:posOffset>
                </wp:positionV>
                <wp:extent cx="28800" cy="6242400"/>
                <wp:effectExtent l="0" t="0" r="28575" b="25400"/>
                <wp:wrapNone/>
                <wp:docPr id="2" name="Connecteur droit 2"/>
                <wp:cNvGraphicFramePr/>
                <a:graphic xmlns:a="http://schemas.openxmlformats.org/drawingml/2006/main">
                  <a:graphicData uri="http://schemas.microsoft.com/office/word/2010/wordprocessingShape">
                    <wps:wsp>
                      <wps:cNvCnPr/>
                      <wps:spPr>
                        <a:xfrm>
                          <a:off x="0" y="0"/>
                          <a:ext cx="28800" cy="62424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B2D31BD" id="Connecteur droit 2" o:spid="_x0000_s1026" style="position:absolute;z-index:25170739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379.85pt,89pt" to="382.1pt,58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" strokecolor="black [3213]" strokeweight=".5pt">
                <v:stroke joinstyle="miter"/>
                <w10:wrap anchorx="margin" anchory="page"/>
                <w10:anchorlock/>
              </v:line>
            </w:pict>
          </mc:Fallback>
        </mc:AlternateContent>
      </w:r>
      <w:r w:rsidR="002307F5" w:rsidRPr="002D2810">
        <w:rPr>
          <w:b/>
          <w:noProof/>
          <w:color w:val="4472C4" w:themeColor="accent5"/>
          <w:sz w:val="26"/>
          <w:szCs w:val="26"/>
        </w:rPr>
        <mc:AlternateContent>
          <mc:Choice Requires="wps">
            <w:drawing>
              <wp:anchor distT="45720" distB="45720" distL="114300" distR="114300" simplePos="0" relativeHeight="251705344" behindDoc="1" locked="0" layoutInCell="1" allowOverlap="1" wp14:anchorId="1259A007" wp14:editId="7EE34706">
                <wp:simplePos x="0" y="0"/>
                <wp:positionH relativeFrom="page">
                  <wp:posOffset>1019175</wp:posOffset>
                </wp:positionH>
                <wp:positionV relativeFrom="page">
                  <wp:posOffset>628650</wp:posOffset>
                </wp:positionV>
                <wp:extent cx="8353425" cy="312420"/>
                <wp:effectExtent l="0" t="0" r="9525" b="0"/>
                <wp:wrapTight wrapText="bothSides">
                  <wp:wrapPolygon edited="0">
                    <wp:start x="0" y="0"/>
                    <wp:lineTo x="0" y="19756"/>
                    <wp:lineTo x="21575" y="19756"/>
                    <wp:lineTo x="21575" y="0"/>
                    <wp:lineTo x="0" y="0"/>
                  </wp:wrapPolygon>
                </wp:wrapTight>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53425" cy="312420"/>
                        </a:xfrm>
                        <a:prstGeom prst="rect">
                          <a:avLst/>
                        </a:prstGeom>
                        <a:solidFill>
                          <a:schemeClr val="tx1"/>
                        </a:solidFill>
                        <a:ln w="9525">
                          <a:noFill/>
                          <a:miter lim="800000"/>
                          <a:headEnd/>
                          <a:tailEnd/>
                        </a:ln>
                      </wps:spPr>
                      <wps:txbx>
                        <w:txbxContent>
                          <w:p w14:paraId="37A6FFC6" w14:textId="31941E3C" w:rsidR="002307F5" w:rsidRPr="00F0543F" w:rsidRDefault="00F0543F" w:rsidP="002307F5">
                            <w:pPr>
                              <w:jc w:val="center"/>
                              <w:rPr>
                                <w:b/>
                                <w:bCs/>
                                <w:color w:val="FFFFFF" w:themeColor="background1"/>
                                <w:lang w:val="nl-BE"/>
                              </w:rPr>
                            </w:pPr>
                            <w:bookmarkStart w:id="2" w:name="_Hlk115700423"/>
                            <w:bookmarkStart w:id="3" w:name="_Hlk115700424"/>
                            <w:r w:rsidRPr="00F0543F">
                              <w:rPr>
                                <w:b/>
                                <w:bCs/>
                                <w:color w:val="FFFFFF" w:themeColor="background1"/>
                                <w:lang w:val="nl-BE"/>
                              </w:rPr>
                              <w:t xml:space="preserve">Procedure bestemd voor werknemers in instelling die </w:t>
                            </w:r>
                            <w:r w:rsidRPr="003C5CF4">
                              <w:rPr>
                                <w:b/>
                                <w:bCs/>
                                <w:color w:val="FFFFFF" w:themeColor="background1"/>
                                <w:u w:val="single"/>
                                <w:lang w:val="nl-BE"/>
                              </w:rPr>
                              <w:t>GEEN</w:t>
                            </w:r>
                            <w:r w:rsidRPr="00F0543F">
                              <w:rPr>
                                <w:b/>
                                <w:bCs/>
                                <w:color w:val="FFFFFF" w:themeColor="background1"/>
                                <w:lang w:val="nl-BE"/>
                              </w:rPr>
                              <w:t xml:space="preserve"> </w:t>
                            </w:r>
                            <w:r w:rsidR="002307F5" w:rsidRPr="00F0543F">
                              <w:rPr>
                                <w:b/>
                                <w:bCs/>
                                <w:color w:val="FFFFFF" w:themeColor="background1"/>
                                <w:lang w:val="nl-BE"/>
                              </w:rPr>
                              <w:t xml:space="preserve"> </w:t>
                            </w:r>
                            <w:r w:rsidRPr="00F0543F">
                              <w:rPr>
                                <w:b/>
                                <w:bCs/>
                                <w:color w:val="FFFFFF" w:themeColor="background1"/>
                                <w:lang w:val="nl-BE"/>
                              </w:rPr>
                              <w:t>i</w:t>
                            </w:r>
                            <w:r>
                              <w:rPr>
                                <w:b/>
                                <w:bCs/>
                                <w:color w:val="FFFFFF" w:themeColor="background1"/>
                                <w:lang w:val="nl-BE"/>
                              </w:rPr>
                              <w:t xml:space="preserve">ntern sociaal </w:t>
                            </w:r>
                            <w:proofErr w:type="gramStart"/>
                            <w:r>
                              <w:rPr>
                                <w:b/>
                                <w:bCs/>
                                <w:color w:val="FFFFFF" w:themeColor="background1"/>
                                <w:lang w:val="nl-BE"/>
                              </w:rPr>
                              <w:t>overleg orgaan</w:t>
                            </w:r>
                            <w:proofErr w:type="gramEnd"/>
                            <w:r>
                              <w:rPr>
                                <w:b/>
                                <w:bCs/>
                                <w:color w:val="FFFFFF" w:themeColor="background1"/>
                                <w:lang w:val="nl-BE"/>
                              </w:rPr>
                              <w:t xml:space="preserve"> beschikken</w:t>
                            </w:r>
                            <w:bookmarkEnd w:id="2"/>
                            <w:bookmarkEnd w:id="3"/>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59A007" id="Zone de texte 2" o:spid="_x0000_s1027" type="#_x0000_t202" style="position:absolute;left:0;text-align:left;margin-left:80.25pt;margin-top:49.5pt;width:657.75pt;height:24.6pt;z-index:-251611136;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" fillcolor="black [3213]" stroked="f">
                <v:textbox>
                  <w:txbxContent>
                    <w:p w14:paraId="37A6FFC6" w14:textId="31941E3C" w:rsidR="002307F5" w:rsidRPr="00F0543F" w:rsidRDefault="00F0543F" w:rsidP="002307F5">
                      <w:pPr>
                        <w:jc w:val="center"/>
                        <w:rPr>
                          <w:b/>
                          <w:bCs/>
                          <w:color w:val="FFFFFF" w:themeColor="background1"/>
                          <w:lang w:val="nl-BE"/>
                        </w:rPr>
                      </w:pPr>
                      <w:bookmarkStart w:id="6" w:name="_Hlk115700423"/>
                      <w:bookmarkStart w:id="7" w:name="_Hlk115700424"/>
                      <w:r w:rsidRPr="00F0543F">
                        <w:rPr>
                          <w:b/>
                          <w:bCs/>
                          <w:color w:val="FFFFFF" w:themeColor="background1"/>
                          <w:lang w:val="nl-BE"/>
                        </w:rPr>
                        <w:t xml:space="preserve">Procedure bestemd voor werknemers in instelling die </w:t>
                      </w:r>
                      <w:r w:rsidRPr="003C5CF4">
                        <w:rPr>
                          <w:b/>
                          <w:bCs/>
                          <w:color w:val="FFFFFF" w:themeColor="background1"/>
                          <w:u w:val="single"/>
                          <w:lang w:val="nl-BE"/>
                        </w:rPr>
                        <w:t>GEEN</w:t>
                      </w:r>
                      <w:r w:rsidRPr="00F0543F">
                        <w:rPr>
                          <w:b/>
                          <w:bCs/>
                          <w:color w:val="FFFFFF" w:themeColor="background1"/>
                          <w:lang w:val="nl-BE"/>
                        </w:rPr>
                        <w:t xml:space="preserve"> </w:t>
                      </w:r>
                      <w:r w:rsidR="002307F5" w:rsidRPr="00F0543F">
                        <w:rPr>
                          <w:b/>
                          <w:bCs/>
                          <w:color w:val="FFFFFF" w:themeColor="background1"/>
                          <w:lang w:val="nl-BE"/>
                        </w:rPr>
                        <w:t xml:space="preserve"> </w:t>
                      </w:r>
                      <w:r w:rsidRPr="00F0543F">
                        <w:rPr>
                          <w:b/>
                          <w:bCs/>
                          <w:color w:val="FFFFFF" w:themeColor="background1"/>
                          <w:lang w:val="nl-BE"/>
                        </w:rPr>
                        <w:t>i</w:t>
                      </w:r>
                      <w:r>
                        <w:rPr>
                          <w:b/>
                          <w:bCs/>
                          <w:color w:val="FFFFFF" w:themeColor="background1"/>
                          <w:lang w:val="nl-BE"/>
                        </w:rPr>
                        <w:t>ntern sociaal overleg orgaan beschikken</w:t>
                      </w:r>
                      <w:bookmarkEnd w:id="6"/>
                      <w:bookmarkEnd w:id="7"/>
                    </w:p>
                  </w:txbxContent>
                </v:textbox>
                <w10:wrap type="tight" anchorx="page" anchory="page"/>
              </v:shape>
            </w:pict>
          </mc:Fallback>
        </mc:AlternateContent>
      </w:r>
    </w:p>
    <w:tbl>
      <w:tblPr>
        <w:tblStyle w:val="Grilledutableau"/>
        <w:tblW w:w="7371" w:type="dxa"/>
        <w:tblInd w:w="-5" w:type="dxa"/>
        <w:tblLook w:val="04A0" w:firstRow="1" w:lastRow="0" w:firstColumn="1" w:lastColumn="0" w:noHBand="0" w:noVBand="1"/>
      </w:tblPr>
      <w:tblGrid>
        <w:gridCol w:w="418"/>
        <w:gridCol w:w="6953"/>
      </w:tblGrid>
      <w:tr w:rsidR="002307F5" w:rsidRPr="00044C16" w14:paraId="4190AA23" w14:textId="77777777" w:rsidTr="00DB1B46">
        <w:tc>
          <w:tcPr>
            <w:tcW w:w="284" w:type="dxa"/>
            <w:shd w:val="clear" w:color="auto" w:fill="000000" w:themeFill="text1"/>
            <w:vAlign w:val="center"/>
          </w:tcPr>
          <w:p w14:paraId="77DD2F3F" w14:textId="3C3147D8" w:rsidR="002307F5" w:rsidRPr="002D2810" w:rsidRDefault="002307F5" w:rsidP="002307F5">
            <w:pPr>
              <w:pStyle w:val="Paragraphedeliste"/>
              <w:spacing w:before="60" w:after="60"/>
              <w:ind w:left="0"/>
              <w:contextualSpacing w:val="0"/>
              <w:jc w:val="center"/>
              <w:rPr>
                <w:b/>
                <w:sz w:val="26"/>
                <w:szCs w:val="26"/>
              </w:rPr>
            </w:pPr>
            <w:r w:rsidRPr="002D2810">
              <w:rPr>
                <w:b/>
                <w:sz w:val="26"/>
                <w:szCs w:val="26"/>
              </w:rPr>
              <w:t>1.</w:t>
            </w:r>
          </w:p>
        </w:tc>
        <w:tc>
          <w:tcPr>
            <w:tcW w:w="7087" w:type="dxa"/>
          </w:tcPr>
          <w:p w14:paraId="7B6A8C2E" w14:textId="6F3C5F5A" w:rsidR="002307F5" w:rsidRPr="002D2810" w:rsidRDefault="00E0798D" w:rsidP="000B489C">
            <w:pPr>
              <w:pStyle w:val="Paragraphedeliste"/>
              <w:spacing w:before="60" w:after="60"/>
              <w:ind w:left="0"/>
              <w:contextualSpacing w:val="0"/>
              <w:jc w:val="both"/>
              <w:rPr>
                <w:b/>
                <w:sz w:val="26"/>
                <w:szCs w:val="26"/>
                <w:lang w:val="nl-BE"/>
              </w:rPr>
            </w:pPr>
            <w:r w:rsidRPr="002D2810">
              <w:rPr>
                <w:b/>
                <w:sz w:val="26"/>
                <w:szCs w:val="26"/>
                <w:lang w:val="nl-BE"/>
              </w:rPr>
              <w:t>TOEWIJZING VAN DE SECTORALE IFIC REFERENTIE FUCNTIE EN BAREMA SIMULATIE</w:t>
            </w:r>
          </w:p>
        </w:tc>
      </w:tr>
    </w:tbl>
    <w:p w14:paraId="0B141962" w14:textId="44FA2E1B" w:rsidR="002307F5" w:rsidRPr="002D2810" w:rsidRDefault="002307F5" w:rsidP="002307F5">
      <w:pPr>
        <w:spacing w:before="60" w:after="60"/>
        <w:jc w:val="both"/>
        <w:rPr>
          <w:b/>
          <w:sz w:val="26"/>
          <w:szCs w:val="26"/>
          <w:lang w:val="nl-BE"/>
        </w:rPr>
      </w:pPr>
    </w:p>
    <w:p w14:paraId="4CC78937" w14:textId="77777777" w:rsidR="00054C31" w:rsidRPr="002D2810" w:rsidRDefault="00054C31" w:rsidP="002307F5">
      <w:pPr>
        <w:spacing w:before="60" w:after="60"/>
        <w:jc w:val="both"/>
        <w:rPr>
          <w:b/>
          <w:sz w:val="26"/>
          <w:szCs w:val="26"/>
          <w:lang w:val="nl-BE"/>
        </w:rPr>
      </w:pPr>
    </w:p>
    <w:p w14:paraId="7FD38737" w14:textId="77777777" w:rsidR="00E0798D" w:rsidRPr="002D2810" w:rsidRDefault="00E0798D" w:rsidP="00E0798D">
      <w:pPr>
        <w:spacing w:before="60" w:after="60"/>
        <w:jc w:val="both"/>
        <w:rPr>
          <w:sz w:val="21"/>
          <w:szCs w:val="21"/>
          <w:lang w:val="nl-BE"/>
        </w:rPr>
      </w:pPr>
      <w:r w:rsidRPr="002D2810">
        <w:rPr>
          <w:sz w:val="21"/>
          <w:szCs w:val="21"/>
          <w:lang w:val="nl-BE"/>
        </w:rPr>
        <w:t>Zoals gepland, delen we u vandaag (datum E van onze instelling) de persoonlijke toewijzing van uw sectorale IFIC-referentiefunctie mee, alsook een individuele baremasimulatie gebaseerd op deze toewijzing. Op basis van deze toewijzing kan u al dan niet kiezen voor het nieuwe IFIC-barema waar uw functietoewijzing u recht op geeft.</w:t>
      </w:r>
    </w:p>
    <w:p w14:paraId="70F73D6B" w14:textId="0B2CD716" w:rsidR="00E0798D" w:rsidRPr="002D2810" w:rsidRDefault="00E0798D" w:rsidP="00E0798D">
      <w:pPr>
        <w:pStyle w:val="Paragraphedeliste"/>
        <w:spacing w:after="120"/>
        <w:ind w:left="0"/>
        <w:contextualSpacing w:val="0"/>
        <w:jc w:val="both"/>
        <w:rPr>
          <w:sz w:val="21"/>
          <w:szCs w:val="21"/>
          <w:lang w:val="nl-BE"/>
        </w:rPr>
      </w:pPr>
      <w:r w:rsidRPr="002D2810">
        <w:rPr>
          <w:sz w:val="21"/>
          <w:szCs w:val="21"/>
          <w:lang w:val="nl-BE"/>
        </w:rPr>
        <w:t>Het bijgevoegde bestand (</w:t>
      </w:r>
      <w:r w:rsidR="00826597" w:rsidRPr="002D2810">
        <w:rPr>
          <w:sz w:val="21"/>
          <w:szCs w:val="21"/>
          <w:lang w:val="nl-BE"/>
        </w:rPr>
        <w:t>DOCUMENT</w:t>
      </w:r>
      <w:r w:rsidRPr="002D2810">
        <w:rPr>
          <w:sz w:val="21"/>
          <w:szCs w:val="21"/>
          <w:lang w:val="nl-BE"/>
        </w:rPr>
        <w:t xml:space="preserve"> 01) geeft u informatie over de sectorale IFIC-referentiefunctie(s) die u werd(en) toegewezen (code, titel, categorie).  </w:t>
      </w:r>
    </w:p>
    <w:p w14:paraId="57FC1633" w14:textId="77777777" w:rsidR="00E0798D" w:rsidRPr="002D2810" w:rsidRDefault="00E0798D" w:rsidP="00E0798D">
      <w:pPr>
        <w:jc w:val="both"/>
        <w:rPr>
          <w:lang w:val="nl-BE"/>
        </w:rPr>
      </w:pPr>
      <w:r w:rsidRPr="002D2810">
        <w:rPr>
          <w:lang w:val="nl-BE"/>
        </w:rPr>
        <w:t xml:space="preserve">Als uw huidige functie overeenkomt met meer dan één sectorale IFIC-functie, kan u meerdere IFIC-functies zijn toegewezen (maximum 3). Het percentage van de verdeling tussen de toegewezen functies wordt dan verduidelijkt: dat noemen we een hybride functie. </w:t>
      </w:r>
    </w:p>
    <w:p w14:paraId="7CEC84C1" w14:textId="77777777" w:rsidR="00E0798D" w:rsidRPr="002D2810" w:rsidRDefault="00E0798D" w:rsidP="00E0798D">
      <w:pPr>
        <w:jc w:val="both"/>
        <w:rPr>
          <w:lang w:val="nl-BE"/>
        </w:rPr>
      </w:pPr>
      <w:r w:rsidRPr="002D2810">
        <w:rPr>
          <w:lang w:val="nl-BE"/>
        </w:rPr>
        <w:t>Als er geen enkele IFIC-functie voldoende overeenkomt (minstens 80%) met de functie die u uitoefent, kan u ook een ontbrekende functie toegewezen gekregen hebben.</w:t>
      </w:r>
      <w:r w:rsidRPr="002D2810">
        <w:rPr>
          <w:rStyle w:val="Appelnotedebasdep"/>
          <w:lang w:val="nl-BE"/>
        </w:rPr>
        <w:footnoteReference w:id="1"/>
      </w:r>
      <w:r w:rsidRPr="002D2810">
        <w:rPr>
          <w:lang w:val="nl-BE"/>
        </w:rPr>
        <w:t xml:space="preserve"> </w:t>
      </w:r>
    </w:p>
    <w:p w14:paraId="18ADE557" w14:textId="77777777" w:rsidR="00E0798D" w:rsidRPr="002D2810" w:rsidRDefault="00E0798D" w:rsidP="00E0798D">
      <w:pPr>
        <w:spacing w:before="60" w:after="60"/>
        <w:jc w:val="both"/>
        <w:rPr>
          <w:sz w:val="21"/>
          <w:szCs w:val="21"/>
          <w:lang w:val="nl-BE"/>
        </w:rPr>
      </w:pPr>
      <w:r w:rsidRPr="002D2810">
        <w:rPr>
          <w:sz w:val="21"/>
          <w:szCs w:val="21"/>
          <w:lang w:val="nl-BE"/>
        </w:rPr>
        <w:t>U vindt er ook persoonlijke informatie in terug met betrekking tot uw huidige loongegevens en het IFIC-barema waar u volgens uw functietoewijzing recht op hebt.</w:t>
      </w:r>
    </w:p>
    <w:p w14:paraId="6243EC95" w14:textId="77777777" w:rsidR="00E0798D" w:rsidRPr="002D2810" w:rsidRDefault="00E0798D" w:rsidP="00E0798D">
      <w:pPr>
        <w:spacing w:before="60" w:after="60"/>
        <w:ind w:left="142"/>
        <w:jc w:val="both"/>
        <w:rPr>
          <w:color w:val="BF8F00" w:themeColor="accent4" w:themeShade="BF"/>
          <w:sz w:val="21"/>
          <w:szCs w:val="21"/>
          <w:lang w:val="nl-BE"/>
        </w:rPr>
      </w:pPr>
    </w:p>
    <w:p w14:paraId="62D7EFE3" w14:textId="77777777" w:rsidR="00E0798D" w:rsidRPr="002D2810" w:rsidRDefault="00E0798D" w:rsidP="00E0798D">
      <w:pPr>
        <w:jc w:val="both"/>
        <w:rPr>
          <w:b/>
          <w:bCs/>
          <w:color w:val="BF8F00" w:themeColor="accent4" w:themeShade="BF"/>
          <w:lang w:val="nl-BE"/>
        </w:rPr>
      </w:pPr>
      <w:r w:rsidRPr="002D2810">
        <w:rPr>
          <w:b/>
          <w:bCs/>
          <w:color w:val="BF8F00" w:themeColor="accent4" w:themeShade="BF"/>
          <w:lang w:val="nl-BE"/>
        </w:rPr>
        <w:t xml:space="preserve">We nodigen u uit om dit document grondig door te nemen. </w:t>
      </w:r>
      <w:r w:rsidRPr="002D2810">
        <w:rPr>
          <w:b/>
          <w:bCs/>
          <w:color w:val="BF8F00" w:themeColor="accent4" w:themeShade="BF"/>
          <w:sz w:val="21"/>
          <w:szCs w:val="21"/>
          <w:lang w:val="nl-BE"/>
        </w:rPr>
        <w:t xml:space="preserve"> </w:t>
      </w:r>
    </w:p>
    <w:p w14:paraId="79492347" w14:textId="0FA7149A" w:rsidR="00DD7A3C" w:rsidRPr="002D2810" w:rsidRDefault="00DD7A3C" w:rsidP="00DB1B46">
      <w:pPr>
        <w:pStyle w:val="Paragraphedeliste"/>
        <w:spacing w:before="60" w:after="60"/>
        <w:ind w:left="142"/>
        <w:contextualSpacing w:val="0"/>
        <w:jc w:val="both"/>
        <w:rPr>
          <w:sz w:val="21"/>
          <w:szCs w:val="21"/>
          <w:lang w:val="nl-BE"/>
        </w:rPr>
      </w:pPr>
    </w:p>
    <w:p w14:paraId="5DF36084" w14:textId="41221F21" w:rsidR="009160FC" w:rsidRPr="002D2810" w:rsidRDefault="009160FC" w:rsidP="000B489C">
      <w:pPr>
        <w:pStyle w:val="Paragraphedeliste"/>
        <w:spacing w:before="60" w:after="60"/>
        <w:ind w:left="0"/>
        <w:contextualSpacing w:val="0"/>
        <w:jc w:val="both"/>
        <w:rPr>
          <w:sz w:val="21"/>
          <w:szCs w:val="21"/>
          <w:lang w:val="nl-BE"/>
        </w:rPr>
      </w:pPr>
    </w:p>
    <w:p w14:paraId="551116D8" w14:textId="0BA63EDA" w:rsidR="00C8101A" w:rsidRPr="002D2810" w:rsidRDefault="00C8101A" w:rsidP="000B489C">
      <w:pPr>
        <w:pStyle w:val="Paragraphedeliste"/>
        <w:spacing w:before="60" w:after="60"/>
        <w:ind w:left="0"/>
        <w:contextualSpacing w:val="0"/>
        <w:jc w:val="both"/>
        <w:rPr>
          <w:sz w:val="21"/>
          <w:szCs w:val="21"/>
          <w:lang w:val="nl-BE"/>
        </w:rPr>
      </w:pPr>
    </w:p>
    <w:p w14:paraId="03C5F7A2" w14:textId="77777777" w:rsidR="00C8101A" w:rsidRPr="002D2810" w:rsidRDefault="00C8101A" w:rsidP="000B489C">
      <w:pPr>
        <w:pStyle w:val="Paragraphedeliste"/>
        <w:spacing w:before="60" w:after="60"/>
        <w:ind w:left="0"/>
        <w:contextualSpacing w:val="0"/>
        <w:jc w:val="both"/>
        <w:rPr>
          <w:sz w:val="21"/>
          <w:szCs w:val="21"/>
          <w:lang w:val="nl-BE"/>
        </w:rPr>
      </w:pPr>
    </w:p>
    <w:tbl>
      <w:tblPr>
        <w:tblStyle w:val="Grilledutableau"/>
        <w:tblW w:w="8222" w:type="dxa"/>
        <w:tblInd w:w="-147" w:type="dxa"/>
        <w:tblLook w:val="04A0" w:firstRow="1" w:lastRow="0" w:firstColumn="1" w:lastColumn="0" w:noHBand="0" w:noVBand="1"/>
      </w:tblPr>
      <w:tblGrid>
        <w:gridCol w:w="426"/>
        <w:gridCol w:w="7796"/>
      </w:tblGrid>
      <w:tr w:rsidR="002F39C5" w:rsidRPr="00044C16" w14:paraId="0F808918" w14:textId="77777777" w:rsidTr="00DB1B46">
        <w:tc>
          <w:tcPr>
            <w:tcW w:w="426" w:type="dxa"/>
            <w:shd w:val="clear" w:color="auto" w:fill="000000" w:themeFill="text1"/>
            <w:vAlign w:val="center"/>
          </w:tcPr>
          <w:p w14:paraId="05291C41" w14:textId="001A7B35" w:rsidR="002F39C5" w:rsidRPr="002D2810" w:rsidRDefault="002F39C5" w:rsidP="002F39C5">
            <w:pPr>
              <w:pStyle w:val="Paragraphedeliste"/>
              <w:spacing w:before="60" w:after="60"/>
              <w:ind w:left="0"/>
              <w:contextualSpacing w:val="0"/>
              <w:jc w:val="center"/>
              <w:rPr>
                <w:b/>
                <w:color w:val="4472C4" w:themeColor="accent5"/>
                <w:sz w:val="26"/>
                <w:szCs w:val="26"/>
              </w:rPr>
            </w:pPr>
            <w:r w:rsidRPr="002D2810">
              <w:rPr>
                <w:b/>
                <w:color w:val="FFFFFF" w:themeColor="background1"/>
                <w:sz w:val="26"/>
                <w:szCs w:val="26"/>
              </w:rPr>
              <w:t>2.</w:t>
            </w:r>
          </w:p>
        </w:tc>
        <w:tc>
          <w:tcPr>
            <w:tcW w:w="7796" w:type="dxa"/>
          </w:tcPr>
          <w:p w14:paraId="152D8CD5" w14:textId="31D5137F" w:rsidR="002F39C5" w:rsidRPr="002D2810" w:rsidRDefault="00E0798D" w:rsidP="002F39C5">
            <w:pPr>
              <w:pStyle w:val="Paragraphedeliste"/>
              <w:spacing w:before="60" w:after="60"/>
              <w:ind w:left="42"/>
              <w:contextualSpacing w:val="0"/>
              <w:jc w:val="both"/>
              <w:rPr>
                <w:b/>
                <w:color w:val="4472C4" w:themeColor="accent5"/>
                <w:sz w:val="26"/>
                <w:szCs w:val="26"/>
                <w:lang w:val="nl-BE"/>
              </w:rPr>
            </w:pPr>
            <w:r w:rsidRPr="002D2810">
              <w:rPr>
                <w:b/>
                <w:color w:val="000000" w:themeColor="text1"/>
                <w:sz w:val="26"/>
                <w:szCs w:val="26"/>
                <w:lang w:val="nl-BE"/>
              </w:rPr>
              <w:t xml:space="preserve">MOGELIJKHEID TOT </w:t>
            </w:r>
            <w:r w:rsidR="00345AA6" w:rsidRPr="002D2810">
              <w:rPr>
                <w:b/>
                <w:color w:val="000000" w:themeColor="text1"/>
                <w:sz w:val="26"/>
                <w:szCs w:val="26"/>
                <w:lang w:val="nl-BE"/>
              </w:rPr>
              <w:t>SECTORAAL B</w:t>
            </w:r>
            <w:r w:rsidRPr="002D2810">
              <w:rPr>
                <w:b/>
                <w:color w:val="000000" w:themeColor="text1"/>
                <w:sz w:val="26"/>
                <w:szCs w:val="26"/>
                <w:lang w:val="nl-BE"/>
              </w:rPr>
              <w:t>EROEP MBT DE TOEGEWEZEN SECTORALE FUNCTIE(S)</w:t>
            </w:r>
          </w:p>
        </w:tc>
      </w:tr>
    </w:tbl>
    <w:p w14:paraId="663E7036" w14:textId="77777777" w:rsidR="00E0798D" w:rsidRPr="002D2810" w:rsidRDefault="00E0798D" w:rsidP="00E0798D">
      <w:pPr>
        <w:spacing w:before="60" w:after="60"/>
        <w:jc w:val="both"/>
        <w:rPr>
          <w:b/>
          <w:i/>
          <w:iCs/>
          <w:color w:val="4472C4" w:themeColor="accent5"/>
          <w:sz w:val="26"/>
          <w:szCs w:val="26"/>
          <w:lang w:val="nl-BE"/>
        </w:rPr>
      </w:pPr>
      <w:bookmarkStart w:id="4" w:name="_Hlk93998411"/>
      <w:r w:rsidRPr="002D2810">
        <w:rPr>
          <w:b/>
          <w:i/>
          <w:iCs/>
          <w:sz w:val="26"/>
          <w:szCs w:val="26"/>
          <w:lang w:val="nl-BE"/>
        </w:rPr>
        <w:t xml:space="preserve">(Facultatieve </w:t>
      </w:r>
      <w:proofErr w:type="gramStart"/>
      <w:r w:rsidRPr="002D2810">
        <w:rPr>
          <w:b/>
          <w:i/>
          <w:iCs/>
          <w:sz w:val="26"/>
          <w:szCs w:val="26"/>
          <w:lang w:val="nl-BE"/>
        </w:rPr>
        <w:t>stap :</w:t>
      </w:r>
      <w:proofErr w:type="gramEnd"/>
      <w:r w:rsidRPr="002D2810">
        <w:rPr>
          <w:b/>
          <w:i/>
          <w:iCs/>
          <w:sz w:val="26"/>
          <w:szCs w:val="26"/>
          <w:lang w:val="nl-BE"/>
        </w:rPr>
        <w:t xml:space="preserve"> niet te volgen indien u akkoord gaat met toewijzing van uw werkgever) :</w:t>
      </w:r>
    </w:p>
    <w:p w14:paraId="0463A97A" w14:textId="77777777" w:rsidR="00E0798D" w:rsidRPr="002D2810" w:rsidRDefault="00E0798D" w:rsidP="00E0798D">
      <w:pPr>
        <w:spacing w:before="60" w:after="60" w:line="276" w:lineRule="auto"/>
        <w:jc w:val="both"/>
        <w:rPr>
          <w:b/>
          <w:i/>
          <w:iCs/>
          <w:color w:val="4472C4" w:themeColor="accent5"/>
          <w:sz w:val="16"/>
          <w:szCs w:val="16"/>
          <w:lang w:val="nl-BE"/>
        </w:rPr>
      </w:pPr>
    </w:p>
    <w:p w14:paraId="7E696956" w14:textId="77777777" w:rsidR="00E0798D" w:rsidRPr="002D2810" w:rsidRDefault="00E0798D" w:rsidP="00E0798D">
      <w:pPr>
        <w:spacing w:before="60" w:after="60" w:line="276" w:lineRule="auto"/>
        <w:jc w:val="both"/>
        <w:rPr>
          <w:b/>
          <w:bCs/>
          <w:color w:val="BF8F00" w:themeColor="accent4" w:themeShade="BF"/>
          <w:lang w:val="nl-BE"/>
        </w:rPr>
      </w:pPr>
      <w:r w:rsidRPr="002D2810">
        <w:rPr>
          <w:b/>
          <w:bCs/>
          <w:color w:val="BF8F00" w:themeColor="accent4" w:themeShade="BF"/>
          <w:lang w:val="nl-BE"/>
        </w:rPr>
        <w:t>U vindt dat uw functietoewijzing niet correct is?</w:t>
      </w:r>
    </w:p>
    <w:p w14:paraId="2CFAF50A" w14:textId="77777777" w:rsidR="00E0798D" w:rsidRPr="002D2810" w:rsidRDefault="00E0798D" w:rsidP="00E0798D">
      <w:pPr>
        <w:spacing w:before="60" w:after="60" w:line="276" w:lineRule="auto"/>
        <w:jc w:val="both"/>
        <w:rPr>
          <w:b/>
          <w:bCs/>
          <w:lang w:val="nl-BE"/>
        </w:rPr>
      </w:pPr>
    </w:p>
    <w:p w14:paraId="32975095" w14:textId="77777777" w:rsidR="00E0798D" w:rsidRPr="002D2810" w:rsidRDefault="00E0798D" w:rsidP="00E0798D">
      <w:pPr>
        <w:pStyle w:val="Paragraphedeliste"/>
        <w:numPr>
          <w:ilvl w:val="0"/>
          <w:numId w:val="17"/>
        </w:numPr>
        <w:spacing w:before="60" w:after="60" w:line="276" w:lineRule="auto"/>
        <w:contextualSpacing w:val="0"/>
        <w:jc w:val="both"/>
        <w:rPr>
          <w:lang w:val="nl-BE"/>
        </w:rPr>
      </w:pPr>
      <w:bookmarkStart w:id="5" w:name="_Hlk93998239"/>
      <w:r w:rsidRPr="002D2810">
        <w:rPr>
          <w:lang w:val="nl-BE"/>
        </w:rPr>
        <w:t>Het is normaal dat de sectorale IFIC-referentiefunctie die u werd toegewezen niet voor 100% overeenkomt met de functie die u uitoefent, aangezien de sectorale IFIC-referentiefuncties “grootste gemene delers” op sectoraal niveau zijn.</w:t>
      </w:r>
    </w:p>
    <w:bookmarkEnd w:id="5"/>
    <w:p w14:paraId="71FB36B2" w14:textId="77777777" w:rsidR="00E0798D" w:rsidRPr="002D2810" w:rsidRDefault="00E0798D" w:rsidP="00E0798D">
      <w:pPr>
        <w:pStyle w:val="Paragraphedeliste"/>
        <w:numPr>
          <w:ilvl w:val="0"/>
          <w:numId w:val="14"/>
        </w:numPr>
        <w:spacing w:before="60" w:after="60" w:line="276" w:lineRule="auto"/>
        <w:ind w:left="709"/>
        <w:contextualSpacing w:val="0"/>
        <w:jc w:val="both"/>
        <w:rPr>
          <w:sz w:val="21"/>
          <w:szCs w:val="21"/>
          <w:lang w:val="nl-BE"/>
        </w:rPr>
      </w:pPr>
      <w:r w:rsidRPr="002D2810">
        <w:rPr>
          <w:lang w:val="nl-BE"/>
        </w:rPr>
        <w:t xml:space="preserve">De functietoewijzing is correct </w:t>
      </w:r>
      <w:proofErr w:type="gramStart"/>
      <w:r w:rsidRPr="002D2810">
        <w:rPr>
          <w:lang w:val="nl-BE"/>
        </w:rPr>
        <w:t>indien</w:t>
      </w:r>
      <w:proofErr w:type="gramEnd"/>
      <w:r w:rsidRPr="002D2810">
        <w:rPr>
          <w:lang w:val="nl-BE"/>
        </w:rPr>
        <w:t xml:space="preserve"> de sectorale IFIC-referentiefunctie die u werd toegewezen in grote mate overeenstemt met de functie die u uitoefent (minstens 80% overeenkomst).</w:t>
      </w:r>
    </w:p>
    <w:p w14:paraId="4D6E514F" w14:textId="48C7A90A" w:rsidR="00E0798D" w:rsidRPr="002D2810" w:rsidRDefault="00E0798D" w:rsidP="00E0798D">
      <w:pPr>
        <w:pStyle w:val="Paragraphedeliste"/>
        <w:numPr>
          <w:ilvl w:val="0"/>
          <w:numId w:val="15"/>
        </w:numPr>
        <w:spacing w:before="60" w:after="60" w:line="276" w:lineRule="auto"/>
        <w:ind w:left="709" w:hanging="357"/>
        <w:contextualSpacing w:val="0"/>
        <w:jc w:val="both"/>
        <w:rPr>
          <w:sz w:val="21"/>
          <w:szCs w:val="21"/>
          <w:lang w:val="nl-BE"/>
        </w:rPr>
      </w:pPr>
      <w:proofErr w:type="gramStart"/>
      <w:r w:rsidRPr="002D2810">
        <w:rPr>
          <w:lang w:val="nl-BE"/>
        </w:rPr>
        <w:t>Indien</w:t>
      </w:r>
      <w:proofErr w:type="gramEnd"/>
      <w:r w:rsidRPr="002D2810">
        <w:rPr>
          <w:lang w:val="nl-BE"/>
        </w:rPr>
        <w:t xml:space="preserve"> u vindt dat uw functietoewijzing niet correct is, kan u een </w:t>
      </w:r>
      <w:r w:rsidR="00345AA6" w:rsidRPr="002D2810">
        <w:rPr>
          <w:lang w:val="nl-BE"/>
        </w:rPr>
        <w:t xml:space="preserve">sectoraal </w:t>
      </w:r>
      <w:r w:rsidRPr="002D2810">
        <w:rPr>
          <w:lang w:val="nl-BE"/>
        </w:rPr>
        <w:t>beroep indienen.</w:t>
      </w:r>
    </w:p>
    <w:p w14:paraId="1C322D47" w14:textId="2CF9F84E" w:rsidR="00E0798D" w:rsidRPr="002D2810" w:rsidRDefault="00E0798D" w:rsidP="00E0798D">
      <w:pPr>
        <w:pStyle w:val="Paragraphedeliste"/>
        <w:numPr>
          <w:ilvl w:val="0"/>
          <w:numId w:val="18"/>
        </w:numPr>
        <w:spacing w:before="60" w:after="60" w:line="276" w:lineRule="auto"/>
        <w:ind w:left="709"/>
        <w:contextualSpacing w:val="0"/>
        <w:jc w:val="both"/>
        <w:rPr>
          <w:sz w:val="21"/>
          <w:szCs w:val="21"/>
          <w:lang w:val="nl-BE"/>
        </w:rPr>
      </w:pPr>
      <w:r w:rsidRPr="002D2810">
        <w:rPr>
          <w:lang w:val="nl-BE"/>
        </w:rPr>
        <w:t xml:space="preserve">Opgelet: </w:t>
      </w:r>
      <w:proofErr w:type="gramStart"/>
      <w:r w:rsidRPr="002D2810">
        <w:rPr>
          <w:lang w:val="nl-BE"/>
        </w:rPr>
        <w:t>indien</w:t>
      </w:r>
      <w:proofErr w:type="gramEnd"/>
      <w:r w:rsidRPr="002D2810">
        <w:rPr>
          <w:lang w:val="nl-BE"/>
        </w:rPr>
        <w:t xml:space="preserve"> u vindt dat uw toewijzing correct is, maar dat de sectorale functiebeschrijving niet meer up </w:t>
      </w:r>
      <w:proofErr w:type="spellStart"/>
      <w:r w:rsidRPr="002D2810">
        <w:rPr>
          <w:lang w:val="nl-BE"/>
        </w:rPr>
        <w:t>to</w:t>
      </w:r>
      <w:proofErr w:type="spellEnd"/>
      <w:r w:rsidRPr="002D2810">
        <w:rPr>
          <w:lang w:val="nl-BE"/>
        </w:rPr>
        <w:t xml:space="preserve"> date is, heeft het geen zin om </w:t>
      </w:r>
      <w:r w:rsidR="00345AA6" w:rsidRPr="002D2810">
        <w:rPr>
          <w:lang w:val="nl-BE"/>
        </w:rPr>
        <w:t xml:space="preserve">sectoraal </w:t>
      </w:r>
      <w:r w:rsidRPr="002D2810">
        <w:rPr>
          <w:lang w:val="nl-BE"/>
        </w:rPr>
        <w:t>beroep aan te tekenen (dat zou onontvankelijk zijn): weet dan dat er een procedure om de functiebeschrijvingen te onderhouden bestaat (meer informatie hierover vindt u op de website van IFIC).</w:t>
      </w:r>
    </w:p>
    <w:p w14:paraId="17A7D0CD" w14:textId="028670D4" w:rsidR="00CC2B44" w:rsidRPr="002D2810" w:rsidRDefault="00CC2B44" w:rsidP="00CC2B44">
      <w:pPr>
        <w:pStyle w:val="Paragraphedeliste"/>
        <w:spacing w:before="60" w:after="60" w:line="276" w:lineRule="auto"/>
        <w:ind w:left="709"/>
        <w:contextualSpacing w:val="0"/>
        <w:jc w:val="both"/>
        <w:rPr>
          <w:b/>
          <w:bCs/>
          <w:sz w:val="21"/>
          <w:szCs w:val="21"/>
          <w:lang w:val="nl-BE"/>
        </w:rPr>
      </w:pPr>
    </w:p>
    <w:p w14:paraId="7AA333CD" w14:textId="704F3CF9" w:rsidR="00E0798D" w:rsidRPr="002D2810" w:rsidRDefault="00E0798D" w:rsidP="00CC2B44">
      <w:pPr>
        <w:pStyle w:val="Paragraphedeliste"/>
        <w:spacing w:before="60" w:after="60" w:line="276" w:lineRule="auto"/>
        <w:ind w:left="709"/>
        <w:contextualSpacing w:val="0"/>
        <w:jc w:val="both"/>
        <w:rPr>
          <w:b/>
          <w:bCs/>
          <w:sz w:val="21"/>
          <w:szCs w:val="21"/>
          <w:lang w:val="nl-BE"/>
        </w:rPr>
      </w:pPr>
    </w:p>
    <w:p w14:paraId="2AE314B8" w14:textId="36F9074D" w:rsidR="00E0798D" w:rsidRPr="002D2810" w:rsidRDefault="00E0798D" w:rsidP="00CC2B44">
      <w:pPr>
        <w:pStyle w:val="Paragraphedeliste"/>
        <w:spacing w:before="60" w:after="60" w:line="276" w:lineRule="auto"/>
        <w:ind w:left="709"/>
        <w:contextualSpacing w:val="0"/>
        <w:jc w:val="both"/>
        <w:rPr>
          <w:b/>
          <w:bCs/>
          <w:sz w:val="21"/>
          <w:szCs w:val="21"/>
          <w:lang w:val="nl-BE"/>
        </w:rPr>
      </w:pPr>
    </w:p>
    <w:p w14:paraId="0A99D6C3" w14:textId="4080D493" w:rsidR="00E0798D" w:rsidRPr="002D2810" w:rsidRDefault="00E0798D" w:rsidP="00CC2B44">
      <w:pPr>
        <w:pStyle w:val="Paragraphedeliste"/>
        <w:spacing w:before="60" w:after="60" w:line="276" w:lineRule="auto"/>
        <w:ind w:left="709"/>
        <w:contextualSpacing w:val="0"/>
        <w:jc w:val="both"/>
        <w:rPr>
          <w:b/>
          <w:bCs/>
          <w:sz w:val="21"/>
          <w:szCs w:val="21"/>
          <w:lang w:val="nl-BE"/>
        </w:rPr>
      </w:pPr>
    </w:p>
    <w:bookmarkEnd w:id="4"/>
    <w:p w14:paraId="4B335E2B" w14:textId="51A965B7" w:rsidR="00E0798D" w:rsidRPr="002D2810" w:rsidRDefault="00E0798D" w:rsidP="00E0798D">
      <w:pPr>
        <w:pStyle w:val="Paragraphedeliste"/>
        <w:numPr>
          <w:ilvl w:val="0"/>
          <w:numId w:val="33"/>
        </w:numPr>
        <w:spacing w:after="0" w:line="276" w:lineRule="auto"/>
        <w:jc w:val="both"/>
        <w:rPr>
          <w:b/>
          <w:bCs/>
          <w:color w:val="BF8F00" w:themeColor="accent4" w:themeShade="BF"/>
          <w:lang w:val="nl-BE"/>
        </w:rPr>
      </w:pPr>
      <w:r w:rsidRPr="002D2810">
        <w:rPr>
          <w:b/>
          <w:bCs/>
          <w:color w:val="BF8F00" w:themeColor="accent4" w:themeShade="BF"/>
          <w:lang w:val="nl-BE"/>
        </w:rPr>
        <w:lastRenderedPageBreak/>
        <w:t>Tegen welke elementen van de toewijzing kan u beroep indienen?</w:t>
      </w:r>
    </w:p>
    <w:p w14:paraId="0CB082D9" w14:textId="77777777" w:rsidR="00E0798D" w:rsidRPr="002D2810" w:rsidRDefault="00E0798D" w:rsidP="00E0798D">
      <w:pPr>
        <w:pStyle w:val="Paragraphedeliste"/>
        <w:numPr>
          <w:ilvl w:val="1"/>
          <w:numId w:val="13"/>
        </w:numPr>
        <w:spacing w:after="0"/>
        <w:ind w:left="709"/>
        <w:jc w:val="both"/>
        <w:rPr>
          <w:sz w:val="21"/>
          <w:szCs w:val="21"/>
          <w:lang w:val="nl-BE"/>
        </w:rPr>
      </w:pPr>
      <w:r w:rsidRPr="002D2810">
        <w:rPr>
          <w:sz w:val="21"/>
          <w:szCs w:val="21"/>
          <w:u w:val="single"/>
          <w:lang w:val="nl-BE"/>
        </w:rPr>
        <w:t>De sectorale IFIC-referentiefunctie(s) die u werd(en) toegewezen</w:t>
      </w:r>
      <w:r w:rsidRPr="002D2810">
        <w:rPr>
          <w:sz w:val="21"/>
          <w:szCs w:val="21"/>
          <w:lang w:val="nl-BE"/>
        </w:rPr>
        <w:t xml:space="preserve">. </w:t>
      </w:r>
    </w:p>
    <w:p w14:paraId="6A986F88" w14:textId="77777777" w:rsidR="00E0798D" w:rsidRPr="002D2810" w:rsidRDefault="00E0798D" w:rsidP="00E0798D">
      <w:pPr>
        <w:pStyle w:val="Paragraphedeliste"/>
        <w:spacing w:after="0"/>
        <w:ind w:left="709"/>
        <w:jc w:val="both"/>
        <w:rPr>
          <w:sz w:val="21"/>
          <w:szCs w:val="21"/>
          <w:lang w:val="nl-BE"/>
        </w:rPr>
      </w:pPr>
      <w:r w:rsidRPr="002D2810">
        <w:rPr>
          <w:sz w:val="21"/>
          <w:szCs w:val="21"/>
          <w:lang w:val="nl-BE"/>
        </w:rPr>
        <w:t>Het beroep kan alleen betrekking hebben op uw eigen situatie (met andere woorden, het kan niet collectief zijn) en meer bepaald op de toewijzing van de sectorale IFIC-referentiefunctie. Als u vindt dat de aan u toegewezen IFIC-functie niet voldoende overeenkomt met de inhoud van de daadwerkelijk uitgeoefende functie, kunt u in uw beroepsverzoek uitleggen waarom, en eventueel aangeven welke sectorale IFIC-referentiefunctie volgens u beter overeenkomt (of aangeven waarom u geen overeenkomstige sectorale IFIC-functie kunt vinden). U kunt geen beroep indienen om de aanpassing van een sectorale IFIC-referentiefunctie te vragen: hiervoor verwijzen wij u naar de onderhoudsprocedure</w:t>
      </w:r>
      <w:r w:rsidRPr="002D2810">
        <w:rPr>
          <w:rStyle w:val="Appelnotedebasdep"/>
          <w:sz w:val="21"/>
          <w:szCs w:val="21"/>
        </w:rPr>
        <w:footnoteReference w:id="2"/>
      </w:r>
      <w:r w:rsidRPr="002D2810">
        <w:rPr>
          <w:sz w:val="21"/>
          <w:szCs w:val="21"/>
          <w:lang w:val="nl-BE"/>
        </w:rPr>
        <w:t>.</w:t>
      </w:r>
    </w:p>
    <w:p w14:paraId="74FBB727" w14:textId="4044FFB5" w:rsidR="00E0798D" w:rsidRPr="002D2810" w:rsidRDefault="00E0798D" w:rsidP="00E0798D">
      <w:pPr>
        <w:pStyle w:val="Paragraphedeliste"/>
        <w:numPr>
          <w:ilvl w:val="1"/>
          <w:numId w:val="13"/>
        </w:numPr>
        <w:spacing w:after="0"/>
        <w:ind w:left="709"/>
        <w:jc w:val="both"/>
        <w:rPr>
          <w:sz w:val="21"/>
          <w:szCs w:val="21"/>
          <w:lang w:val="nl-BE"/>
        </w:rPr>
      </w:pPr>
      <w:r w:rsidRPr="002D2810">
        <w:rPr>
          <w:sz w:val="21"/>
          <w:szCs w:val="21"/>
          <w:u w:val="single"/>
          <w:lang w:val="nl-BE"/>
        </w:rPr>
        <w:t>Enkel wanneer u een ontbrekende functie toegewezen heeft gekregen</w:t>
      </w:r>
      <w:r w:rsidRPr="002D2810">
        <w:rPr>
          <w:sz w:val="21"/>
          <w:szCs w:val="21"/>
          <w:lang w:val="nl-BE"/>
        </w:rPr>
        <w:t xml:space="preserve">: de vaststelling van een ontbrekende functie of de categorie van deze ontbrekende functie. </w:t>
      </w:r>
    </w:p>
    <w:p w14:paraId="77AE51F2" w14:textId="77777777" w:rsidR="00E0798D" w:rsidRPr="002D2810" w:rsidRDefault="00E0798D" w:rsidP="00E0798D">
      <w:pPr>
        <w:pStyle w:val="Paragraphedeliste"/>
        <w:numPr>
          <w:ilvl w:val="1"/>
          <w:numId w:val="13"/>
        </w:numPr>
        <w:spacing w:after="0"/>
        <w:ind w:left="709"/>
        <w:jc w:val="both"/>
        <w:rPr>
          <w:sz w:val="21"/>
          <w:szCs w:val="21"/>
          <w:lang w:val="nl-BE"/>
        </w:rPr>
      </w:pPr>
      <w:r w:rsidRPr="002D2810">
        <w:rPr>
          <w:sz w:val="21"/>
          <w:szCs w:val="21"/>
          <w:u w:val="single"/>
          <w:lang w:val="nl-BE"/>
        </w:rPr>
        <w:t>Enkel wanneer u een hybride functie toegewezen heeft gekregen</w:t>
      </w:r>
      <w:r w:rsidRPr="002D2810">
        <w:rPr>
          <w:sz w:val="21"/>
          <w:szCs w:val="21"/>
          <w:lang w:val="nl-BE"/>
        </w:rPr>
        <w:t>: het verdelingspercentage tussen de verschillende functies.</w:t>
      </w:r>
    </w:p>
    <w:p w14:paraId="7006CFD8" w14:textId="77777777" w:rsidR="00C97207" w:rsidRPr="002D2810" w:rsidRDefault="00C97207" w:rsidP="00C97207">
      <w:pPr>
        <w:pStyle w:val="Paragraphedeliste"/>
        <w:spacing w:before="60" w:after="60"/>
        <w:ind w:left="709"/>
        <w:contextualSpacing w:val="0"/>
        <w:jc w:val="both"/>
        <w:rPr>
          <w:sz w:val="21"/>
          <w:szCs w:val="21"/>
          <w:lang w:val="nl-BE"/>
        </w:rPr>
      </w:pPr>
    </w:p>
    <w:p w14:paraId="4164E177" w14:textId="1349D18F" w:rsidR="00E0798D" w:rsidRPr="002D2810" w:rsidRDefault="00E0798D" w:rsidP="00E0798D">
      <w:pPr>
        <w:pStyle w:val="Paragraphedeliste"/>
        <w:numPr>
          <w:ilvl w:val="0"/>
          <w:numId w:val="33"/>
        </w:numPr>
        <w:spacing w:before="240" w:after="0" w:line="276" w:lineRule="auto"/>
        <w:jc w:val="both"/>
        <w:rPr>
          <w:b/>
          <w:bCs/>
          <w:color w:val="BF8F00" w:themeColor="accent4" w:themeShade="BF"/>
          <w:lang w:val="nl-BE"/>
        </w:rPr>
      </w:pPr>
      <w:r w:rsidRPr="002D2810">
        <w:rPr>
          <w:b/>
          <w:bCs/>
          <w:color w:val="BF8F00" w:themeColor="accent4" w:themeShade="BF"/>
          <w:lang w:val="nl-BE"/>
        </w:rPr>
        <w:t>Hoe kunt u op een geldige manier een sectoraal beroep indienen?</w:t>
      </w:r>
    </w:p>
    <w:p w14:paraId="2CC26BA4" w14:textId="77777777" w:rsidR="000261B9" w:rsidRPr="002D2810" w:rsidRDefault="000261B9" w:rsidP="00CE424F">
      <w:pPr>
        <w:spacing w:before="60" w:after="60" w:line="276" w:lineRule="auto"/>
        <w:jc w:val="both"/>
        <w:rPr>
          <w:b/>
          <w:bCs/>
          <w:color w:val="BF8F00" w:themeColor="accent4" w:themeShade="BF"/>
          <w:sz w:val="16"/>
          <w:szCs w:val="16"/>
          <w:lang w:val="nl-BE"/>
        </w:rPr>
      </w:pPr>
    </w:p>
    <w:p w14:paraId="782D7E25" w14:textId="3C19D30F" w:rsidR="00770D2E" w:rsidRPr="002D2810" w:rsidRDefault="00E0798D" w:rsidP="004241DA">
      <w:pPr>
        <w:pStyle w:val="Paragraphedeliste"/>
        <w:numPr>
          <w:ilvl w:val="1"/>
          <w:numId w:val="4"/>
        </w:numPr>
        <w:spacing w:before="60" w:after="60" w:line="276" w:lineRule="auto"/>
        <w:ind w:left="709"/>
        <w:contextualSpacing w:val="0"/>
        <w:jc w:val="both"/>
        <w:rPr>
          <w:sz w:val="21"/>
          <w:szCs w:val="21"/>
        </w:rPr>
      </w:pPr>
      <w:r w:rsidRPr="002D2810">
        <w:rPr>
          <w:sz w:val="21"/>
          <w:szCs w:val="21"/>
          <w:lang w:val="nl-BE"/>
        </w:rPr>
        <w:t>Sectorale beroepen moeten via het vereiste formulie</w:t>
      </w:r>
      <w:r w:rsidR="00826597" w:rsidRPr="002D2810">
        <w:rPr>
          <w:sz w:val="21"/>
          <w:szCs w:val="21"/>
          <w:lang w:val="nl-BE"/>
        </w:rPr>
        <w:t>r</w:t>
      </w:r>
      <w:r w:rsidRPr="002D2810">
        <w:rPr>
          <w:sz w:val="21"/>
          <w:szCs w:val="21"/>
          <w:lang w:val="nl-BE"/>
        </w:rPr>
        <w:t xml:space="preserve"> (in </w:t>
      </w:r>
      <w:r w:rsidR="00826597" w:rsidRPr="002D2810">
        <w:rPr>
          <w:sz w:val="21"/>
          <w:szCs w:val="21"/>
          <w:lang w:val="nl-BE"/>
        </w:rPr>
        <w:t>DOCUMENT</w:t>
      </w:r>
      <w:r w:rsidRPr="002D2810">
        <w:rPr>
          <w:sz w:val="21"/>
          <w:szCs w:val="21"/>
          <w:lang w:val="nl-BE"/>
        </w:rPr>
        <w:t xml:space="preserve"> 06 bis of beschikbaar op de IFIC website) ingediend worden </w:t>
      </w:r>
      <w:r w:rsidR="00E31B37" w:rsidRPr="002D2810">
        <w:rPr>
          <w:sz w:val="21"/>
          <w:szCs w:val="21"/>
          <w:lang w:val="nl-BE"/>
        </w:rPr>
        <w:t>uiterlijk</w:t>
      </w:r>
      <w:r w:rsidRPr="002D2810">
        <w:rPr>
          <w:sz w:val="21"/>
          <w:szCs w:val="21"/>
          <w:lang w:val="nl-BE"/>
        </w:rPr>
        <w:t xml:space="preserve"> voor </w:t>
      </w:r>
      <w:r w:rsidR="007D78D9" w:rsidRPr="00E31B37">
        <w:rPr>
          <w:bCs/>
          <w:sz w:val="21"/>
          <w:szCs w:val="21"/>
          <w:highlight w:val="lightGray"/>
          <w:u w:val="single"/>
          <w:lang w:val="nl-BE"/>
        </w:rPr>
        <w:t>XX/XX/XXXX [</w:t>
      </w:r>
      <w:r w:rsidRPr="00E31B37">
        <w:rPr>
          <w:bCs/>
          <w:sz w:val="21"/>
          <w:szCs w:val="21"/>
          <w:highlight w:val="lightGray"/>
          <w:u w:val="single"/>
          <w:lang w:val="nl-BE"/>
        </w:rPr>
        <w:t>in te vullen door de werkgever</w:t>
      </w:r>
      <w:r w:rsidR="007D78D9" w:rsidRPr="00E31B37">
        <w:rPr>
          <w:bCs/>
          <w:sz w:val="21"/>
          <w:szCs w:val="21"/>
          <w:highlight w:val="lightGray"/>
          <w:u w:val="single"/>
          <w:lang w:val="nl-BE"/>
        </w:rPr>
        <w:t>]</w:t>
      </w:r>
      <w:r w:rsidR="007D78D9" w:rsidRPr="002D2810">
        <w:rPr>
          <w:bCs/>
          <w:sz w:val="21"/>
          <w:szCs w:val="21"/>
          <w:u w:val="single"/>
          <w:lang w:val="nl-BE"/>
        </w:rPr>
        <w:t xml:space="preserve"> </w:t>
      </w:r>
      <w:r w:rsidRPr="002D2810">
        <w:rPr>
          <w:bCs/>
          <w:sz w:val="21"/>
          <w:szCs w:val="21"/>
          <w:u w:val="single"/>
          <w:lang w:val="nl-BE"/>
        </w:rPr>
        <w:t>(</w:t>
      </w:r>
      <w:proofErr w:type="spellStart"/>
      <w:r w:rsidRPr="002D2810">
        <w:rPr>
          <w:bCs/>
          <w:sz w:val="21"/>
          <w:szCs w:val="21"/>
          <w:u w:val="single"/>
          <w:lang w:val="nl-BE"/>
        </w:rPr>
        <w:t>d.w.z</w:t>
      </w:r>
      <w:proofErr w:type="spellEnd"/>
      <w:r w:rsidRPr="002D2810">
        <w:rPr>
          <w:bCs/>
          <w:sz w:val="21"/>
          <w:szCs w:val="21"/>
          <w:u w:val="single"/>
          <w:lang w:val="nl-BE"/>
        </w:rPr>
        <w:t xml:space="preserve"> </w:t>
      </w:r>
      <w:proofErr w:type="spellStart"/>
      <w:r w:rsidRPr="002D2810">
        <w:rPr>
          <w:bCs/>
          <w:sz w:val="21"/>
          <w:szCs w:val="21"/>
          <w:u w:val="single"/>
          <w:lang w:val="nl-BE"/>
        </w:rPr>
        <w:t>rekeninghoudend</w:t>
      </w:r>
      <w:proofErr w:type="spellEnd"/>
      <w:r w:rsidRPr="002D2810">
        <w:rPr>
          <w:bCs/>
          <w:sz w:val="21"/>
          <w:szCs w:val="21"/>
          <w:u w:val="single"/>
          <w:lang w:val="nl-BE"/>
        </w:rPr>
        <w:t xml:space="preserve"> met de toewijzingsdatum [datum E] die voor u van toepassing </w:t>
      </w:r>
      <w:proofErr w:type="gramStart"/>
      <w:r w:rsidRPr="002D2810">
        <w:rPr>
          <w:bCs/>
          <w:sz w:val="21"/>
          <w:szCs w:val="21"/>
          <w:u w:val="single"/>
          <w:lang w:val="nl-BE"/>
        </w:rPr>
        <w:t>is:  maximum</w:t>
      </w:r>
      <w:proofErr w:type="gramEnd"/>
      <w:r w:rsidRPr="002D2810">
        <w:rPr>
          <w:bCs/>
          <w:sz w:val="21"/>
          <w:szCs w:val="21"/>
          <w:u w:val="single"/>
          <w:lang w:val="nl-BE"/>
        </w:rPr>
        <w:t xml:space="preserve"> datum E+ 4 weken). De dossiers worden via één van deze manier </w:t>
      </w:r>
      <w:proofErr w:type="spellStart"/>
      <w:r w:rsidRPr="002D2810">
        <w:rPr>
          <w:bCs/>
          <w:sz w:val="21"/>
          <w:szCs w:val="21"/>
          <w:u w:val="single"/>
          <w:lang w:val="nl-BE"/>
        </w:rPr>
        <w:t>opgestuurt</w:t>
      </w:r>
      <w:proofErr w:type="spellEnd"/>
      <w:r w:rsidRPr="002D2810">
        <w:rPr>
          <w:bCs/>
          <w:sz w:val="21"/>
          <w:szCs w:val="21"/>
          <w:u w:val="single"/>
          <w:lang w:val="nl-BE"/>
        </w:rPr>
        <w:t xml:space="preserve"> (slecht één van beiden. </w:t>
      </w:r>
      <w:r w:rsidRPr="002D2810">
        <w:rPr>
          <w:bCs/>
          <w:sz w:val="21"/>
          <w:szCs w:val="21"/>
          <w:u w:val="single"/>
        </w:rPr>
        <w:t xml:space="preserve">NIET via </w:t>
      </w:r>
      <w:proofErr w:type="spellStart"/>
      <w:r w:rsidRPr="002D2810">
        <w:rPr>
          <w:bCs/>
          <w:sz w:val="21"/>
          <w:szCs w:val="21"/>
          <w:u w:val="single"/>
        </w:rPr>
        <w:t>beide</w:t>
      </w:r>
      <w:proofErr w:type="spellEnd"/>
      <w:r w:rsidRPr="002D2810">
        <w:rPr>
          <w:bCs/>
          <w:sz w:val="21"/>
          <w:szCs w:val="21"/>
          <w:u w:val="single"/>
        </w:rPr>
        <w:t xml:space="preserve"> </w:t>
      </w:r>
      <w:proofErr w:type="spellStart"/>
      <w:r w:rsidRPr="002D2810">
        <w:rPr>
          <w:bCs/>
          <w:sz w:val="21"/>
          <w:szCs w:val="21"/>
          <w:u w:val="single"/>
        </w:rPr>
        <w:t>kanalen</w:t>
      </w:r>
      <w:proofErr w:type="spellEnd"/>
      <w:r w:rsidRPr="002D2810">
        <w:rPr>
          <w:bCs/>
          <w:sz w:val="21"/>
          <w:szCs w:val="21"/>
          <w:u w:val="single"/>
        </w:rPr>
        <w:t> !) :</w:t>
      </w:r>
      <w:r w:rsidR="000261B9" w:rsidRPr="002D2810">
        <w:rPr>
          <w:bCs/>
          <w:sz w:val="21"/>
          <w:szCs w:val="21"/>
          <w:u w:val="single"/>
        </w:rPr>
        <w:t xml:space="preserve"> </w:t>
      </w:r>
    </w:p>
    <w:p w14:paraId="75C07C28" w14:textId="77777777" w:rsidR="000261B9" w:rsidRPr="002D2810" w:rsidRDefault="000261B9" w:rsidP="000261B9">
      <w:pPr>
        <w:pStyle w:val="Paragraphedeliste"/>
        <w:spacing w:before="60" w:after="60" w:line="276" w:lineRule="auto"/>
        <w:ind w:left="709"/>
        <w:contextualSpacing w:val="0"/>
        <w:jc w:val="both"/>
        <w:rPr>
          <w:sz w:val="21"/>
          <w:szCs w:val="21"/>
        </w:rPr>
      </w:pPr>
    </w:p>
    <w:p w14:paraId="0BC88294" w14:textId="16F8E154" w:rsidR="000261B9" w:rsidRPr="002D2810" w:rsidRDefault="00E0798D" w:rsidP="000261B9">
      <w:pPr>
        <w:pStyle w:val="Paragraphedeliste"/>
        <w:numPr>
          <w:ilvl w:val="1"/>
          <w:numId w:val="31"/>
        </w:numPr>
        <w:spacing w:after="0" w:line="240" w:lineRule="auto"/>
        <w:rPr>
          <w:sz w:val="21"/>
          <w:szCs w:val="21"/>
          <w:lang w:val="nl-BE"/>
        </w:rPr>
      </w:pPr>
      <w:r w:rsidRPr="002D2810">
        <w:rPr>
          <w:sz w:val="21"/>
          <w:szCs w:val="21"/>
          <w:lang w:val="nl-BE"/>
        </w:rPr>
        <w:t xml:space="preserve">Per mail </w:t>
      </w:r>
      <w:proofErr w:type="gramStart"/>
      <w:r w:rsidRPr="002D2810">
        <w:rPr>
          <w:sz w:val="21"/>
          <w:szCs w:val="21"/>
          <w:lang w:val="nl-BE"/>
        </w:rPr>
        <w:t>naar :</w:t>
      </w:r>
      <w:proofErr w:type="gramEnd"/>
      <w:r w:rsidRPr="002D2810">
        <w:rPr>
          <w:sz w:val="21"/>
          <w:szCs w:val="21"/>
          <w:lang w:val="nl-BE"/>
        </w:rPr>
        <w:t xml:space="preserve"> </w:t>
      </w:r>
      <w:r w:rsidR="000261B9" w:rsidRPr="002D2810">
        <w:rPr>
          <w:sz w:val="21"/>
          <w:szCs w:val="21"/>
          <w:lang w:val="nl-BE"/>
        </w:rPr>
        <w:t xml:space="preserve"> </w:t>
      </w:r>
      <w:hyperlink r:id="rId10" w:history="1">
        <w:r w:rsidR="00044C16" w:rsidRPr="00235D93">
          <w:rPr>
            <w:rStyle w:val="Lienhypertexte"/>
            <w:sz w:val="21"/>
            <w:szCs w:val="21"/>
            <w:lang w:val="nl-BE"/>
          </w:rPr>
          <w:t>s</w:t>
        </w:r>
        <w:r w:rsidR="00044C16" w:rsidRPr="00235D93">
          <w:rPr>
            <w:rStyle w:val="Lienhypertexte"/>
            <w:lang w:val="nl-BE"/>
          </w:rPr>
          <w:t>ectoralecommissies.bxl.prive@if-ic.or</w:t>
        </w:r>
        <w:r w:rsidR="00044C16" w:rsidRPr="00235D93">
          <w:rPr>
            <w:rStyle w:val="Lienhypertexte"/>
            <w:lang w:val="nl-BE"/>
          </w:rPr>
          <w:t>g</w:t>
        </w:r>
      </w:hyperlink>
      <w:r w:rsidR="00044C16">
        <w:rPr>
          <w:lang w:val="nl-BE"/>
        </w:rPr>
        <w:t xml:space="preserve"> </w:t>
      </w:r>
    </w:p>
    <w:p w14:paraId="280C5A3F" w14:textId="14E4EF10" w:rsidR="00B10EF5" w:rsidRPr="002D2810" w:rsidRDefault="0029171D" w:rsidP="000261B9">
      <w:pPr>
        <w:pStyle w:val="Paragraphedeliste"/>
        <w:numPr>
          <w:ilvl w:val="0"/>
          <w:numId w:val="32"/>
        </w:numPr>
        <w:spacing w:before="60" w:after="60"/>
        <w:ind w:left="1418"/>
        <w:contextualSpacing w:val="0"/>
        <w:jc w:val="both"/>
        <w:rPr>
          <w:b/>
          <w:sz w:val="21"/>
          <w:szCs w:val="21"/>
          <w:lang w:val="nl-BE"/>
        </w:rPr>
      </w:pPr>
      <w:r w:rsidRPr="002D2810">
        <w:rPr>
          <w:b/>
          <w:noProof/>
          <w:color w:val="4472C4" w:themeColor="accent5"/>
          <w:sz w:val="26"/>
          <w:szCs w:val="26"/>
        </w:rPr>
        <mc:AlternateContent>
          <mc:Choice Requires="wps">
            <w:drawing>
              <wp:anchor distT="0" distB="0" distL="114300" distR="114300" simplePos="0" relativeHeight="251714560" behindDoc="0" locked="1" layoutInCell="1" allowOverlap="1" wp14:anchorId="643E196A" wp14:editId="545D92AE">
                <wp:simplePos x="0" y="0"/>
                <wp:positionH relativeFrom="margin">
                  <wp:align>center</wp:align>
                </wp:positionH>
                <wp:positionV relativeFrom="page">
                  <wp:posOffset>165735</wp:posOffset>
                </wp:positionV>
                <wp:extent cx="0" cy="7124400"/>
                <wp:effectExtent l="0" t="0" r="38100" b="19685"/>
                <wp:wrapNone/>
                <wp:docPr id="16" name="Connecteur droit 16"/>
                <wp:cNvGraphicFramePr/>
                <a:graphic xmlns:a="http://schemas.openxmlformats.org/drawingml/2006/main">
                  <a:graphicData uri="http://schemas.microsoft.com/office/word/2010/wordprocessingShape">
                    <wps:wsp>
                      <wps:cNvCnPr/>
                      <wps:spPr>
                        <a:xfrm flipH="1">
                          <a:off x="0" y="0"/>
                          <a:ext cx="0" cy="71244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83B2E4" id="Connecteur droit 16" o:spid="_x0000_s1026" style="position:absolute;flip:x;z-index:251714560;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margin;mso-height-relative:margin" from="0,13.05pt" to="0,57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" strokecolor="black [3213]" strokeweight=".5pt">
                <v:stroke joinstyle="miter"/>
                <w10:wrap anchorx="margin" anchory="page"/>
                <w10:anchorlock/>
              </v:line>
            </w:pict>
          </mc:Fallback>
        </mc:AlternateContent>
      </w:r>
      <w:r w:rsidR="00E0798D" w:rsidRPr="002D2810">
        <w:rPr>
          <w:sz w:val="21"/>
          <w:szCs w:val="21"/>
          <w:lang w:val="nl-BE"/>
        </w:rPr>
        <w:t xml:space="preserve">OF per post, geadresseerd aan de Sectorale beroepscommissie, ingesteld door de sociale partners van uw sector, op het volgende adres: </w:t>
      </w:r>
    </w:p>
    <w:p w14:paraId="4E452829" w14:textId="70CCB53D" w:rsidR="00700F5E" w:rsidRPr="002D2810" w:rsidRDefault="00700F5E" w:rsidP="00700F5E">
      <w:pPr>
        <w:pStyle w:val="Paragraphedeliste"/>
        <w:spacing w:before="60" w:after="60"/>
        <w:ind w:left="1418"/>
        <w:contextualSpacing w:val="0"/>
        <w:jc w:val="center"/>
        <w:rPr>
          <w:b/>
          <w:sz w:val="20"/>
          <w:szCs w:val="20"/>
          <w:lang w:val="nl-BE"/>
        </w:rPr>
      </w:pPr>
      <w:r w:rsidRPr="002D2810">
        <w:rPr>
          <w:b/>
          <w:noProof/>
          <w:sz w:val="20"/>
          <w:szCs w:val="20"/>
        </w:rPr>
        <mc:AlternateContent>
          <mc:Choice Requires="wps">
            <w:drawing>
              <wp:anchor distT="0" distB="0" distL="114300" distR="114300" simplePos="0" relativeHeight="251712512" behindDoc="0" locked="0" layoutInCell="1" allowOverlap="1" wp14:anchorId="37C5F8D8" wp14:editId="45D7F7BA">
                <wp:simplePos x="0" y="0"/>
                <wp:positionH relativeFrom="margin">
                  <wp:align>right</wp:align>
                </wp:positionH>
                <wp:positionV relativeFrom="paragraph">
                  <wp:posOffset>-5080</wp:posOffset>
                </wp:positionV>
                <wp:extent cx="3895725" cy="581025"/>
                <wp:effectExtent l="0" t="0" r="28575" b="28575"/>
                <wp:wrapNone/>
                <wp:docPr id="1" name="Rectangle : coins arrondis 1"/>
                <wp:cNvGraphicFramePr/>
                <a:graphic xmlns:a="http://schemas.openxmlformats.org/drawingml/2006/main">
                  <a:graphicData uri="http://schemas.microsoft.com/office/word/2010/wordprocessingShape">
                    <wps:wsp>
                      <wps:cNvSpPr/>
                      <wps:spPr>
                        <a:xfrm>
                          <a:off x="0" y="0"/>
                          <a:ext cx="3895725" cy="581025"/>
                        </a:xfrm>
                        <a:prstGeom prst="roundRect">
                          <a:avLst/>
                        </a:prstGeom>
                        <a:noFill/>
                        <a:ln>
                          <a:solidFill>
                            <a:schemeClr val="bg2">
                              <a:lumMod val="75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F40CD32" id="Rectangle : coins arrondis 1" o:spid="_x0000_s1026" style="position:absolute;margin-left:255.55pt;margin-top:-.4pt;width:306.75pt;height:45.75pt;z-index:2517125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" filled="f" strokecolor="#aeaaaa [2414]" strokeweight="1pt">
                <v:stroke dashstyle="dash" joinstyle="miter"/>
                <w10:wrap anchorx="margin"/>
              </v:roundrect>
            </w:pict>
          </mc:Fallback>
        </mc:AlternateContent>
      </w:r>
      <w:r w:rsidR="000261B9" w:rsidRPr="002D2810">
        <w:rPr>
          <w:b/>
          <w:sz w:val="20"/>
          <w:szCs w:val="20"/>
          <w:lang w:val="nl-BE"/>
        </w:rPr>
        <w:t xml:space="preserve">IFIC – </w:t>
      </w:r>
      <w:r w:rsidR="00E0798D" w:rsidRPr="002D2810">
        <w:rPr>
          <w:b/>
          <w:sz w:val="20"/>
          <w:szCs w:val="20"/>
          <w:lang w:val="nl-BE"/>
        </w:rPr>
        <w:t>Secretariaat van de sectorale beroepscommissie</w:t>
      </w:r>
      <w:r w:rsidR="000261B9" w:rsidRPr="002D2810">
        <w:rPr>
          <w:b/>
          <w:sz w:val="20"/>
          <w:szCs w:val="20"/>
          <w:lang w:val="nl-BE"/>
        </w:rPr>
        <w:t xml:space="preserve"> </w:t>
      </w:r>
    </w:p>
    <w:p w14:paraId="161E2033" w14:textId="6B23D97D" w:rsidR="00700F5E" w:rsidRPr="002D2810" w:rsidRDefault="000261B9" w:rsidP="00700F5E">
      <w:pPr>
        <w:pStyle w:val="Paragraphedeliste"/>
        <w:spacing w:before="60" w:after="60"/>
        <w:ind w:left="1418"/>
        <w:contextualSpacing w:val="0"/>
        <w:jc w:val="center"/>
        <w:rPr>
          <w:b/>
          <w:sz w:val="20"/>
          <w:szCs w:val="20"/>
          <w:lang w:val="nl-BE"/>
        </w:rPr>
      </w:pPr>
      <w:proofErr w:type="spellStart"/>
      <w:r w:rsidRPr="002D2810">
        <w:rPr>
          <w:sz w:val="20"/>
          <w:szCs w:val="20"/>
          <w:lang w:val="nl-BE"/>
        </w:rPr>
        <w:t>Sainctelette</w:t>
      </w:r>
      <w:r w:rsidR="00E0798D" w:rsidRPr="002D2810">
        <w:rPr>
          <w:sz w:val="20"/>
          <w:szCs w:val="20"/>
          <w:lang w:val="nl-BE"/>
        </w:rPr>
        <w:t>square</w:t>
      </w:r>
      <w:proofErr w:type="spellEnd"/>
      <w:r w:rsidRPr="002D2810">
        <w:rPr>
          <w:sz w:val="20"/>
          <w:szCs w:val="20"/>
          <w:lang w:val="nl-BE"/>
        </w:rPr>
        <w:t xml:space="preserve"> 13-15</w:t>
      </w:r>
      <w:r w:rsidRPr="002D2810">
        <w:rPr>
          <w:b/>
          <w:sz w:val="20"/>
          <w:szCs w:val="20"/>
          <w:lang w:val="nl-BE"/>
        </w:rPr>
        <w:t xml:space="preserve"> </w:t>
      </w:r>
    </w:p>
    <w:p w14:paraId="2646317F" w14:textId="1BC600EC" w:rsidR="000261B9" w:rsidRPr="002D2810" w:rsidRDefault="000261B9" w:rsidP="00700F5E">
      <w:pPr>
        <w:pStyle w:val="Paragraphedeliste"/>
        <w:spacing w:before="60" w:after="60"/>
        <w:ind w:left="1418"/>
        <w:contextualSpacing w:val="0"/>
        <w:jc w:val="center"/>
        <w:rPr>
          <w:b/>
          <w:sz w:val="20"/>
          <w:szCs w:val="20"/>
          <w:lang w:val="nl-BE"/>
        </w:rPr>
      </w:pPr>
      <w:r w:rsidRPr="002D2810">
        <w:rPr>
          <w:sz w:val="20"/>
          <w:szCs w:val="20"/>
          <w:lang w:val="nl-BE"/>
        </w:rPr>
        <w:t>1000 BRUXELLES</w:t>
      </w:r>
    </w:p>
    <w:p w14:paraId="552BCEBB" w14:textId="4A8086A7" w:rsidR="000261B9" w:rsidRPr="002D2810" w:rsidRDefault="000261B9" w:rsidP="000261B9">
      <w:pPr>
        <w:spacing w:after="0" w:line="240" w:lineRule="auto"/>
        <w:rPr>
          <w:i/>
          <w:iCs/>
          <w:sz w:val="21"/>
          <w:szCs w:val="21"/>
          <w:lang w:val="nl-BE"/>
        </w:rPr>
      </w:pPr>
    </w:p>
    <w:p w14:paraId="3705EC06" w14:textId="441C3650" w:rsidR="000261B9" w:rsidRPr="002D2810" w:rsidRDefault="00E0798D" w:rsidP="000261B9">
      <w:pPr>
        <w:spacing w:after="0" w:line="240" w:lineRule="auto"/>
        <w:rPr>
          <w:i/>
          <w:iCs/>
          <w:sz w:val="21"/>
          <w:szCs w:val="21"/>
          <w:lang w:val="nl-BE"/>
        </w:rPr>
      </w:pPr>
      <w:r w:rsidRPr="002D2810">
        <w:rPr>
          <w:i/>
          <w:iCs/>
          <w:sz w:val="21"/>
          <w:szCs w:val="21"/>
          <w:lang w:val="nl-BE"/>
        </w:rPr>
        <w:t>Opgelet</w:t>
      </w:r>
      <w:r w:rsidR="000261B9" w:rsidRPr="002D2810">
        <w:rPr>
          <w:i/>
          <w:iCs/>
          <w:sz w:val="21"/>
          <w:szCs w:val="21"/>
          <w:lang w:val="nl-BE"/>
        </w:rPr>
        <w:t>:</w:t>
      </w:r>
      <w:r w:rsidRPr="002D2810">
        <w:rPr>
          <w:i/>
          <w:iCs/>
          <w:sz w:val="21"/>
          <w:szCs w:val="21"/>
          <w:lang w:val="nl-BE"/>
        </w:rPr>
        <w:t xml:space="preserve"> Ongeacht de manier waarop dit aan het secretariaat </w:t>
      </w:r>
      <w:r w:rsidR="0029171D" w:rsidRPr="002D2810">
        <w:rPr>
          <w:i/>
          <w:iCs/>
          <w:sz w:val="21"/>
          <w:szCs w:val="21"/>
          <w:lang w:val="nl-BE"/>
        </w:rPr>
        <w:t>wordt</w:t>
      </w:r>
      <w:r w:rsidRPr="002D2810">
        <w:rPr>
          <w:i/>
          <w:iCs/>
          <w:sz w:val="21"/>
          <w:szCs w:val="21"/>
          <w:lang w:val="nl-BE"/>
        </w:rPr>
        <w:t xml:space="preserve"> bezorgd</w:t>
      </w:r>
      <w:r w:rsidR="0029171D" w:rsidRPr="002D2810">
        <w:rPr>
          <w:i/>
          <w:iCs/>
          <w:sz w:val="21"/>
          <w:szCs w:val="21"/>
          <w:lang w:val="nl-BE"/>
        </w:rPr>
        <w:t xml:space="preserve">, moet er eveneens een volledige en conforme kopie (met in begrip van de bijgevoegde bijlages) van uw beroepsdossier aan de procesverantwoordelijke van uw instelling worden bezorgd voor het dossier op te sturen naar de sectorale beroepscommissie (aangetekend schrijven vereist). </w:t>
      </w:r>
    </w:p>
    <w:p w14:paraId="23818CDD" w14:textId="76A2D049" w:rsidR="00770D2E" w:rsidRPr="002D2810" w:rsidRDefault="00770D2E" w:rsidP="000B489C">
      <w:pPr>
        <w:pStyle w:val="Paragraphedeliste"/>
        <w:spacing w:before="60" w:after="60" w:line="240" w:lineRule="auto"/>
        <w:contextualSpacing w:val="0"/>
        <w:jc w:val="both"/>
        <w:rPr>
          <w:sz w:val="21"/>
          <w:szCs w:val="21"/>
          <w:lang w:val="nl-BE"/>
        </w:rPr>
      </w:pPr>
    </w:p>
    <w:p w14:paraId="7821BF50" w14:textId="173CF4E3" w:rsidR="0029171D" w:rsidRPr="002D2810" w:rsidRDefault="0029171D" w:rsidP="0029171D">
      <w:pPr>
        <w:pStyle w:val="Paragraphedeliste"/>
        <w:numPr>
          <w:ilvl w:val="0"/>
          <w:numId w:val="5"/>
        </w:numPr>
        <w:spacing w:before="60" w:after="60" w:line="276" w:lineRule="auto"/>
        <w:contextualSpacing w:val="0"/>
        <w:jc w:val="both"/>
        <w:rPr>
          <w:sz w:val="21"/>
          <w:szCs w:val="21"/>
          <w:lang w:val="nl-BE"/>
        </w:rPr>
      </w:pPr>
      <w:r w:rsidRPr="002D2810">
        <w:rPr>
          <w:sz w:val="21"/>
          <w:szCs w:val="21"/>
          <w:u w:val="single"/>
          <w:lang w:val="nl-BE"/>
        </w:rPr>
        <w:t>Ontvankelijke argumenten</w:t>
      </w:r>
      <w:r w:rsidRPr="002D2810">
        <w:rPr>
          <w:sz w:val="21"/>
          <w:szCs w:val="21"/>
          <w:lang w:val="nl-BE"/>
        </w:rPr>
        <w:t>: het beroep mag enkel handelen over de functietoewijzing, op basis van de inhoud van de functie(s) die u daadwerkelijk uitoefent (dus de inhoud van uw taken, structurele verantwoordelijkheden, enz.) en de beschreven sectorale IFIC-functies.</w:t>
      </w:r>
    </w:p>
    <w:p w14:paraId="41B55301" w14:textId="7C66F8F9" w:rsidR="0029171D" w:rsidRPr="002D2810" w:rsidRDefault="0029171D" w:rsidP="0029171D">
      <w:pPr>
        <w:pStyle w:val="Paragraphedeliste"/>
        <w:numPr>
          <w:ilvl w:val="1"/>
          <w:numId w:val="6"/>
        </w:numPr>
        <w:spacing w:before="60" w:after="60" w:line="276" w:lineRule="auto"/>
        <w:ind w:left="709"/>
        <w:contextualSpacing w:val="0"/>
        <w:jc w:val="both"/>
        <w:rPr>
          <w:sz w:val="21"/>
          <w:szCs w:val="21"/>
          <w:lang w:val="nl-BE"/>
        </w:rPr>
      </w:pPr>
      <w:r w:rsidRPr="002D2810">
        <w:rPr>
          <w:sz w:val="21"/>
          <w:szCs w:val="21"/>
          <w:u w:val="single"/>
          <w:lang w:val="nl-BE"/>
        </w:rPr>
        <w:t xml:space="preserve"> Niet-ontvankelijke argumenten</w:t>
      </w:r>
      <w:r w:rsidRPr="002D2810">
        <w:rPr>
          <w:sz w:val="21"/>
          <w:szCs w:val="21"/>
          <w:lang w:val="nl-BE"/>
        </w:rPr>
        <w:t>: argumenten die geen verband houden met de classificatie (bv. huidig of toekomstig barema, diploma, huidige functietitel, functiegraad enz.) of met de IFIC-methodologie (bv. IFIC-functiecategorie, inhoud van de IFIC-beschrijving).</w:t>
      </w:r>
    </w:p>
    <w:p w14:paraId="156A613F" w14:textId="77777777" w:rsidR="0029171D" w:rsidRPr="002D2810" w:rsidRDefault="0029171D" w:rsidP="0029171D">
      <w:pPr>
        <w:pStyle w:val="Paragraphedeliste"/>
        <w:spacing w:before="60" w:after="60" w:line="276" w:lineRule="auto"/>
        <w:ind w:left="709"/>
        <w:contextualSpacing w:val="0"/>
        <w:jc w:val="both"/>
        <w:rPr>
          <w:sz w:val="21"/>
          <w:szCs w:val="21"/>
          <w:lang w:val="nl-BE"/>
        </w:rPr>
      </w:pPr>
    </w:p>
    <w:p w14:paraId="6382EE3A" w14:textId="4378A5EC" w:rsidR="0029171D" w:rsidRPr="002D2810" w:rsidRDefault="0029171D" w:rsidP="0029171D">
      <w:pPr>
        <w:pStyle w:val="Paragraphedeliste"/>
        <w:numPr>
          <w:ilvl w:val="0"/>
          <w:numId w:val="33"/>
        </w:numPr>
        <w:spacing w:before="240" w:after="0" w:line="276" w:lineRule="auto"/>
        <w:jc w:val="both"/>
        <w:rPr>
          <w:b/>
          <w:bCs/>
          <w:lang w:val="nl-BE"/>
        </w:rPr>
      </w:pPr>
      <w:r w:rsidRPr="002D2810">
        <w:rPr>
          <w:b/>
          <w:bCs/>
          <w:color w:val="BF8F00" w:themeColor="accent4" w:themeShade="BF"/>
          <w:lang w:val="nl-BE"/>
        </w:rPr>
        <w:t xml:space="preserve">Wat gebeurt er na een </w:t>
      </w:r>
      <w:r w:rsidR="00345AA6" w:rsidRPr="002D2810">
        <w:rPr>
          <w:b/>
          <w:bCs/>
          <w:color w:val="BF8F00" w:themeColor="accent4" w:themeShade="BF"/>
          <w:lang w:val="nl-BE"/>
        </w:rPr>
        <w:t>sectoraal</w:t>
      </w:r>
      <w:r w:rsidRPr="002D2810">
        <w:rPr>
          <w:b/>
          <w:bCs/>
          <w:color w:val="BF8F00" w:themeColor="accent4" w:themeShade="BF"/>
          <w:lang w:val="nl-BE"/>
        </w:rPr>
        <w:t xml:space="preserve"> beroepsprocedure?</w:t>
      </w:r>
    </w:p>
    <w:p w14:paraId="30FA1F7B" w14:textId="62447FE6" w:rsidR="0029171D" w:rsidRPr="002D2810" w:rsidRDefault="0029171D" w:rsidP="0029171D">
      <w:pPr>
        <w:pStyle w:val="Paragraphedeliste"/>
        <w:numPr>
          <w:ilvl w:val="0"/>
          <w:numId w:val="5"/>
        </w:numPr>
        <w:spacing w:line="276" w:lineRule="auto"/>
        <w:ind w:left="709"/>
        <w:jc w:val="both"/>
        <w:rPr>
          <w:sz w:val="21"/>
          <w:szCs w:val="21"/>
          <w:lang w:val="nl-BE"/>
        </w:rPr>
      </w:pPr>
      <w:r w:rsidRPr="002D2810">
        <w:rPr>
          <w:sz w:val="21"/>
          <w:szCs w:val="21"/>
          <w:lang w:val="nl-BE"/>
        </w:rPr>
        <w:t xml:space="preserve">U gaat akkoord met de beslissing van de </w:t>
      </w:r>
      <w:r w:rsidR="00345AA6" w:rsidRPr="002D2810">
        <w:rPr>
          <w:sz w:val="21"/>
          <w:szCs w:val="21"/>
          <w:lang w:val="nl-BE"/>
        </w:rPr>
        <w:t>sectorale</w:t>
      </w:r>
      <w:r w:rsidRPr="002D2810">
        <w:rPr>
          <w:sz w:val="21"/>
          <w:szCs w:val="21"/>
          <w:lang w:val="nl-BE"/>
        </w:rPr>
        <w:t xml:space="preserve"> beroepscommissie: de beroepsprocedure eindigt na afloop van het </w:t>
      </w:r>
      <w:r w:rsidR="00345AA6" w:rsidRPr="002D2810">
        <w:rPr>
          <w:sz w:val="21"/>
          <w:szCs w:val="21"/>
          <w:lang w:val="nl-BE"/>
        </w:rPr>
        <w:t>sectoraal</w:t>
      </w:r>
      <w:r w:rsidRPr="002D2810">
        <w:rPr>
          <w:sz w:val="21"/>
          <w:szCs w:val="21"/>
          <w:lang w:val="nl-BE"/>
        </w:rPr>
        <w:t xml:space="preserve"> beroep. U kan dan de keuze voor uw barema maken (zie volgend punt).</w:t>
      </w:r>
    </w:p>
    <w:p w14:paraId="11DB3C97" w14:textId="4F3DC3A3" w:rsidR="000261B9" w:rsidRPr="002D2810" w:rsidRDefault="0029171D" w:rsidP="0029171D">
      <w:pPr>
        <w:pStyle w:val="Paragraphedeliste"/>
        <w:numPr>
          <w:ilvl w:val="1"/>
          <w:numId w:val="6"/>
        </w:numPr>
        <w:spacing w:line="276" w:lineRule="auto"/>
        <w:ind w:left="709"/>
        <w:jc w:val="both"/>
        <w:rPr>
          <w:b/>
          <w:sz w:val="26"/>
          <w:szCs w:val="26"/>
          <w:lang w:val="nl-BE"/>
        </w:rPr>
      </w:pPr>
      <w:r w:rsidRPr="002D2810">
        <w:rPr>
          <w:sz w:val="21"/>
          <w:szCs w:val="21"/>
          <w:lang w:val="nl-BE"/>
        </w:rPr>
        <w:t xml:space="preserve">U gaat niet akkoord met de beslissing van de </w:t>
      </w:r>
      <w:r w:rsidR="00345AA6" w:rsidRPr="002D2810">
        <w:rPr>
          <w:sz w:val="21"/>
          <w:szCs w:val="21"/>
          <w:lang w:val="nl-BE"/>
        </w:rPr>
        <w:t>sectoral</w:t>
      </w:r>
      <w:r w:rsidRPr="002D2810">
        <w:rPr>
          <w:sz w:val="21"/>
          <w:szCs w:val="21"/>
          <w:lang w:val="nl-BE"/>
        </w:rPr>
        <w:t>e beroepscommissie: u mag dan naar de volgende stap (stap 3) gaan.</w:t>
      </w:r>
    </w:p>
    <w:tbl>
      <w:tblPr>
        <w:tblStyle w:val="Grilledutableau"/>
        <w:tblW w:w="7513" w:type="dxa"/>
        <w:tblInd w:w="-5" w:type="dxa"/>
        <w:tblLook w:val="04A0" w:firstRow="1" w:lastRow="0" w:firstColumn="1" w:lastColumn="0" w:noHBand="0" w:noVBand="1"/>
      </w:tblPr>
      <w:tblGrid>
        <w:gridCol w:w="426"/>
        <w:gridCol w:w="7087"/>
      </w:tblGrid>
      <w:tr w:rsidR="002F39C5" w:rsidRPr="00044C16" w14:paraId="7333A259" w14:textId="77777777" w:rsidTr="00236BE1">
        <w:trPr>
          <w:trHeight w:val="558"/>
        </w:trPr>
        <w:tc>
          <w:tcPr>
            <w:tcW w:w="426" w:type="dxa"/>
            <w:shd w:val="clear" w:color="auto" w:fill="000000" w:themeFill="text1"/>
            <w:vAlign w:val="center"/>
          </w:tcPr>
          <w:p w14:paraId="2D930903" w14:textId="4112D3C1" w:rsidR="002F39C5" w:rsidRPr="002D2810" w:rsidRDefault="002F39C5" w:rsidP="002F39C5">
            <w:pPr>
              <w:pStyle w:val="Paragraphedeliste"/>
              <w:spacing w:before="60" w:after="60"/>
              <w:ind w:left="0"/>
              <w:contextualSpacing w:val="0"/>
              <w:jc w:val="center"/>
              <w:rPr>
                <w:b/>
                <w:sz w:val="26"/>
                <w:szCs w:val="26"/>
              </w:rPr>
            </w:pPr>
            <w:r w:rsidRPr="002D2810">
              <w:rPr>
                <w:b/>
                <w:color w:val="FFFFFF" w:themeColor="background1"/>
                <w:sz w:val="26"/>
                <w:szCs w:val="26"/>
              </w:rPr>
              <w:lastRenderedPageBreak/>
              <w:t>3.</w:t>
            </w:r>
          </w:p>
        </w:tc>
        <w:tc>
          <w:tcPr>
            <w:tcW w:w="7087" w:type="dxa"/>
          </w:tcPr>
          <w:p w14:paraId="7CCD8351" w14:textId="352DE73F" w:rsidR="002F39C5" w:rsidRPr="002D2810" w:rsidRDefault="0029171D" w:rsidP="002F39C5">
            <w:pPr>
              <w:pStyle w:val="Paragraphedeliste"/>
              <w:spacing w:before="60" w:after="60"/>
              <w:ind w:left="35"/>
              <w:contextualSpacing w:val="0"/>
              <w:jc w:val="both"/>
              <w:rPr>
                <w:b/>
                <w:sz w:val="26"/>
                <w:szCs w:val="26"/>
                <w:lang w:val="nl-BE"/>
              </w:rPr>
            </w:pPr>
            <w:r w:rsidRPr="002D2810">
              <w:rPr>
                <w:b/>
                <w:sz w:val="26"/>
                <w:szCs w:val="26"/>
                <w:lang w:val="nl-BE"/>
              </w:rPr>
              <w:t xml:space="preserve">MOGELIJKHEID TOT </w:t>
            </w:r>
            <w:r w:rsidRPr="002D2810">
              <w:rPr>
                <w:b/>
                <w:sz w:val="26"/>
                <w:szCs w:val="26"/>
                <w:u w:val="single"/>
                <w:lang w:val="nl-BE"/>
              </w:rPr>
              <w:t>EXTERN</w:t>
            </w:r>
            <w:r w:rsidRPr="002D2810">
              <w:rPr>
                <w:b/>
                <w:sz w:val="26"/>
                <w:szCs w:val="26"/>
                <w:lang w:val="nl-BE"/>
              </w:rPr>
              <w:t xml:space="preserve"> BEROEP TEGEN DE TOEGEWEZEN SECTORALE FUNCTIE(S)</w:t>
            </w:r>
          </w:p>
        </w:tc>
      </w:tr>
    </w:tbl>
    <w:p w14:paraId="2D642B50" w14:textId="6E97123A" w:rsidR="0029171D" w:rsidRPr="002D2810" w:rsidRDefault="0029171D" w:rsidP="0029171D">
      <w:pPr>
        <w:spacing w:before="60" w:after="60"/>
        <w:jc w:val="both"/>
        <w:rPr>
          <w:b/>
          <w:i/>
          <w:iCs/>
          <w:color w:val="4472C4" w:themeColor="accent5"/>
          <w:sz w:val="26"/>
          <w:szCs w:val="26"/>
          <w:lang w:val="nl-BE"/>
        </w:rPr>
      </w:pPr>
      <w:r w:rsidRPr="002D2810">
        <w:rPr>
          <w:b/>
          <w:i/>
          <w:iCs/>
          <w:sz w:val="26"/>
          <w:szCs w:val="26"/>
          <w:lang w:val="nl-BE"/>
        </w:rPr>
        <w:t xml:space="preserve">(Facultatieve </w:t>
      </w:r>
      <w:proofErr w:type="gramStart"/>
      <w:r w:rsidRPr="002D2810">
        <w:rPr>
          <w:b/>
          <w:i/>
          <w:iCs/>
          <w:sz w:val="26"/>
          <w:szCs w:val="26"/>
          <w:lang w:val="nl-BE"/>
        </w:rPr>
        <w:t>stap :</w:t>
      </w:r>
      <w:proofErr w:type="gramEnd"/>
      <w:r w:rsidRPr="002D2810">
        <w:rPr>
          <w:b/>
          <w:i/>
          <w:iCs/>
          <w:sz w:val="26"/>
          <w:szCs w:val="26"/>
          <w:lang w:val="nl-BE"/>
        </w:rPr>
        <w:t xml:space="preserve"> niet te volgen indien u akkoord gaat met beslissing van het </w:t>
      </w:r>
      <w:r w:rsidR="00345AA6" w:rsidRPr="002D2810">
        <w:rPr>
          <w:b/>
          <w:i/>
          <w:iCs/>
          <w:sz w:val="26"/>
          <w:szCs w:val="26"/>
          <w:lang w:val="nl-BE"/>
        </w:rPr>
        <w:t>sectorale</w:t>
      </w:r>
      <w:r w:rsidRPr="002D2810">
        <w:rPr>
          <w:b/>
          <w:i/>
          <w:iCs/>
          <w:sz w:val="26"/>
          <w:szCs w:val="26"/>
          <w:lang w:val="nl-BE"/>
        </w:rPr>
        <w:t xml:space="preserve"> beroep) :</w:t>
      </w:r>
    </w:p>
    <w:p w14:paraId="76DE6F61" w14:textId="77777777" w:rsidR="0029171D" w:rsidRPr="002D2810" w:rsidRDefault="0029171D" w:rsidP="0029171D">
      <w:pPr>
        <w:spacing w:before="60" w:after="60" w:line="276" w:lineRule="auto"/>
        <w:jc w:val="both"/>
        <w:rPr>
          <w:sz w:val="16"/>
          <w:szCs w:val="16"/>
          <w:lang w:val="nl-BE"/>
        </w:rPr>
      </w:pPr>
    </w:p>
    <w:p w14:paraId="4E63DBD7" w14:textId="42AE84E9" w:rsidR="0029171D" w:rsidRPr="002D2810" w:rsidRDefault="0029171D" w:rsidP="0029171D">
      <w:pPr>
        <w:spacing w:before="60" w:after="60" w:line="276" w:lineRule="auto"/>
        <w:jc w:val="both"/>
        <w:rPr>
          <w:b/>
          <w:bCs/>
          <w:color w:val="BF8F00" w:themeColor="accent4" w:themeShade="BF"/>
          <w:sz w:val="21"/>
          <w:szCs w:val="21"/>
          <w:lang w:val="nl-BE"/>
        </w:rPr>
      </w:pPr>
      <w:r w:rsidRPr="002D2810">
        <w:rPr>
          <w:b/>
          <w:bCs/>
          <w:color w:val="BF8F00" w:themeColor="accent4" w:themeShade="BF"/>
          <w:sz w:val="21"/>
          <w:szCs w:val="21"/>
          <w:lang w:val="nl-BE"/>
        </w:rPr>
        <w:t xml:space="preserve">U </w:t>
      </w:r>
      <w:proofErr w:type="gramStart"/>
      <w:r w:rsidRPr="002D2810">
        <w:rPr>
          <w:b/>
          <w:bCs/>
          <w:color w:val="BF8F00" w:themeColor="accent4" w:themeShade="BF"/>
          <w:sz w:val="21"/>
          <w:szCs w:val="21"/>
          <w:lang w:val="nl-BE"/>
        </w:rPr>
        <w:t>bent</w:t>
      </w:r>
      <w:proofErr w:type="gramEnd"/>
      <w:r w:rsidRPr="002D2810">
        <w:rPr>
          <w:b/>
          <w:bCs/>
          <w:color w:val="BF8F00" w:themeColor="accent4" w:themeShade="BF"/>
          <w:sz w:val="21"/>
          <w:szCs w:val="21"/>
          <w:lang w:val="nl-BE"/>
        </w:rPr>
        <w:t xml:space="preserve"> niet akkoord met de beslissing van de </w:t>
      </w:r>
      <w:r w:rsidR="00345AA6" w:rsidRPr="002D2810">
        <w:rPr>
          <w:b/>
          <w:bCs/>
          <w:color w:val="BF8F00" w:themeColor="accent4" w:themeShade="BF"/>
          <w:sz w:val="21"/>
          <w:szCs w:val="21"/>
          <w:lang w:val="nl-BE"/>
        </w:rPr>
        <w:t>sectoral</w:t>
      </w:r>
      <w:r w:rsidRPr="002D2810">
        <w:rPr>
          <w:b/>
          <w:bCs/>
          <w:color w:val="BF8F00" w:themeColor="accent4" w:themeShade="BF"/>
          <w:sz w:val="21"/>
          <w:szCs w:val="21"/>
          <w:lang w:val="nl-BE"/>
        </w:rPr>
        <w:t xml:space="preserve">e beroepscommissie?  </w:t>
      </w:r>
    </w:p>
    <w:p w14:paraId="571A9F57" w14:textId="1D4A2EBA" w:rsidR="0029171D" w:rsidRPr="002D2810" w:rsidRDefault="0029171D" w:rsidP="0029171D">
      <w:pPr>
        <w:spacing w:before="60" w:after="60" w:line="276" w:lineRule="auto"/>
        <w:jc w:val="both"/>
        <w:rPr>
          <w:sz w:val="21"/>
          <w:szCs w:val="21"/>
          <w:lang w:val="nl-BE"/>
        </w:rPr>
      </w:pPr>
      <w:r w:rsidRPr="002D2810">
        <w:rPr>
          <w:sz w:val="21"/>
          <w:szCs w:val="21"/>
          <w:lang w:val="nl-BE"/>
        </w:rPr>
        <w:t>U kan binnen de 15 kalenderdag een extern beroep indienen aan de hand van een extern beroepsformulier (</w:t>
      </w:r>
      <w:r w:rsidR="00345AA6" w:rsidRPr="002D2810">
        <w:rPr>
          <w:sz w:val="21"/>
          <w:szCs w:val="21"/>
          <w:lang w:val="nl-BE"/>
        </w:rPr>
        <w:t>DOCUMENT 07</w:t>
      </w:r>
      <w:r w:rsidRPr="002D2810">
        <w:rPr>
          <w:sz w:val="21"/>
          <w:szCs w:val="21"/>
          <w:lang w:val="nl-BE"/>
        </w:rPr>
        <w:t xml:space="preserve">) bij het secretariaat « Externe beroepscommissie ».  </w:t>
      </w:r>
    </w:p>
    <w:p w14:paraId="335FBA14" w14:textId="200C2621" w:rsidR="0029171D" w:rsidRPr="002D2810" w:rsidRDefault="0029171D" w:rsidP="0029171D">
      <w:pPr>
        <w:spacing w:before="60" w:after="60" w:line="276" w:lineRule="auto"/>
        <w:jc w:val="both"/>
        <w:rPr>
          <w:sz w:val="21"/>
          <w:szCs w:val="21"/>
          <w:lang w:val="nl-BE"/>
        </w:rPr>
      </w:pPr>
      <w:r w:rsidRPr="002D2810">
        <w:rPr>
          <w:sz w:val="21"/>
          <w:szCs w:val="21"/>
          <w:lang w:val="nl-BE"/>
        </w:rPr>
        <w:t xml:space="preserve">Dit beroep mag ingediend worden op </w:t>
      </w:r>
      <w:r w:rsidRPr="002D2810">
        <w:rPr>
          <w:sz w:val="21"/>
          <w:szCs w:val="21"/>
          <w:u w:val="single"/>
          <w:lang w:val="nl-BE"/>
        </w:rPr>
        <w:t>één</w:t>
      </w:r>
      <w:r w:rsidRPr="002D2810">
        <w:rPr>
          <w:sz w:val="21"/>
          <w:szCs w:val="21"/>
          <w:lang w:val="nl-BE"/>
        </w:rPr>
        <w:t xml:space="preserve"> van deze </w:t>
      </w:r>
      <w:proofErr w:type="gramStart"/>
      <w:r w:rsidRPr="002D2810">
        <w:rPr>
          <w:sz w:val="21"/>
          <w:szCs w:val="21"/>
          <w:lang w:val="nl-BE"/>
        </w:rPr>
        <w:t>manieren :</w:t>
      </w:r>
      <w:proofErr w:type="gramEnd"/>
      <w:r w:rsidRPr="002D2810">
        <w:rPr>
          <w:sz w:val="21"/>
          <w:szCs w:val="21"/>
          <w:lang w:val="nl-BE"/>
        </w:rPr>
        <w:t xml:space="preserve"> </w:t>
      </w:r>
    </w:p>
    <w:p w14:paraId="7A725333" w14:textId="4CF0C4CC" w:rsidR="0029171D" w:rsidRPr="002D2810" w:rsidRDefault="0029171D" w:rsidP="0029171D">
      <w:pPr>
        <w:pStyle w:val="Paragraphedeliste"/>
        <w:numPr>
          <w:ilvl w:val="1"/>
          <w:numId w:val="23"/>
        </w:numPr>
        <w:spacing w:before="60" w:after="60" w:line="276" w:lineRule="auto"/>
        <w:contextualSpacing w:val="0"/>
        <w:jc w:val="both"/>
        <w:rPr>
          <w:sz w:val="21"/>
          <w:szCs w:val="21"/>
        </w:rPr>
      </w:pPr>
      <w:proofErr w:type="gramStart"/>
      <w:r w:rsidRPr="002D2810">
        <w:rPr>
          <w:sz w:val="21"/>
          <w:szCs w:val="21"/>
        </w:rPr>
        <w:t>per</w:t>
      </w:r>
      <w:proofErr w:type="gramEnd"/>
      <w:r w:rsidRPr="002D2810">
        <w:rPr>
          <w:sz w:val="21"/>
          <w:szCs w:val="21"/>
        </w:rPr>
        <w:t xml:space="preserve"> mail (</w:t>
      </w:r>
      <w:proofErr w:type="spellStart"/>
      <w:r w:rsidRPr="002D2810">
        <w:rPr>
          <w:sz w:val="21"/>
          <w:szCs w:val="21"/>
        </w:rPr>
        <w:t>mailadres</w:t>
      </w:r>
      <w:proofErr w:type="spellEnd"/>
      <w:r w:rsidRPr="002D2810">
        <w:rPr>
          <w:sz w:val="21"/>
          <w:szCs w:val="21"/>
        </w:rPr>
        <w:t xml:space="preserve"> </w:t>
      </w:r>
      <w:proofErr w:type="spellStart"/>
      <w:r w:rsidRPr="002D2810">
        <w:rPr>
          <w:sz w:val="21"/>
          <w:szCs w:val="21"/>
        </w:rPr>
        <w:t>hieronder</w:t>
      </w:r>
      <w:proofErr w:type="spellEnd"/>
      <w:r w:rsidRPr="002D2810">
        <w:rPr>
          <w:sz w:val="21"/>
          <w:szCs w:val="21"/>
        </w:rPr>
        <w:t>)</w:t>
      </w:r>
    </w:p>
    <w:p w14:paraId="0EEEC5BD" w14:textId="6B5243BF" w:rsidR="0029171D" w:rsidRPr="002D2810" w:rsidRDefault="0029171D" w:rsidP="0029171D">
      <w:pPr>
        <w:pStyle w:val="Paragraphedeliste"/>
        <w:numPr>
          <w:ilvl w:val="1"/>
          <w:numId w:val="23"/>
        </w:numPr>
        <w:spacing w:before="60" w:after="60" w:line="276" w:lineRule="auto"/>
        <w:contextualSpacing w:val="0"/>
        <w:jc w:val="both"/>
        <w:rPr>
          <w:sz w:val="21"/>
          <w:szCs w:val="21"/>
        </w:rPr>
      </w:pPr>
      <w:proofErr w:type="gramStart"/>
      <w:r w:rsidRPr="002D2810">
        <w:rPr>
          <w:sz w:val="21"/>
          <w:szCs w:val="21"/>
        </w:rPr>
        <w:t>per</w:t>
      </w:r>
      <w:proofErr w:type="gramEnd"/>
      <w:r w:rsidRPr="002D2810">
        <w:rPr>
          <w:sz w:val="21"/>
          <w:szCs w:val="21"/>
        </w:rPr>
        <w:t xml:space="preserve"> post (</w:t>
      </w:r>
      <w:proofErr w:type="spellStart"/>
      <w:r w:rsidRPr="002D2810">
        <w:rPr>
          <w:sz w:val="21"/>
          <w:szCs w:val="21"/>
        </w:rPr>
        <w:t>gegevens</w:t>
      </w:r>
      <w:proofErr w:type="spellEnd"/>
      <w:r w:rsidRPr="002D2810">
        <w:rPr>
          <w:sz w:val="21"/>
          <w:szCs w:val="21"/>
        </w:rPr>
        <w:t xml:space="preserve"> </w:t>
      </w:r>
      <w:proofErr w:type="spellStart"/>
      <w:r w:rsidRPr="002D2810">
        <w:rPr>
          <w:sz w:val="21"/>
          <w:szCs w:val="21"/>
        </w:rPr>
        <w:t>hieronder</w:t>
      </w:r>
      <w:proofErr w:type="spellEnd"/>
      <w:r w:rsidRPr="002D2810">
        <w:rPr>
          <w:sz w:val="21"/>
          <w:szCs w:val="21"/>
        </w:rPr>
        <w:t xml:space="preserve">) </w:t>
      </w:r>
    </w:p>
    <w:p w14:paraId="7924A106" w14:textId="0E54BCF1" w:rsidR="0029171D" w:rsidRPr="002D2810" w:rsidRDefault="0029171D" w:rsidP="0029171D">
      <w:pPr>
        <w:pStyle w:val="Paragraphedeliste"/>
        <w:numPr>
          <w:ilvl w:val="1"/>
          <w:numId w:val="23"/>
        </w:numPr>
        <w:spacing w:before="60" w:after="60" w:line="276" w:lineRule="auto"/>
        <w:contextualSpacing w:val="0"/>
        <w:jc w:val="both"/>
        <w:rPr>
          <w:sz w:val="21"/>
          <w:szCs w:val="21"/>
          <w:lang w:val="nl-BE"/>
        </w:rPr>
      </w:pPr>
      <w:proofErr w:type="gramStart"/>
      <w:r w:rsidRPr="002D2810">
        <w:rPr>
          <w:sz w:val="21"/>
          <w:szCs w:val="21"/>
          <w:lang w:val="nl-BE"/>
        </w:rPr>
        <w:t>via</w:t>
      </w:r>
      <w:proofErr w:type="gramEnd"/>
      <w:r w:rsidRPr="002D2810">
        <w:rPr>
          <w:sz w:val="21"/>
          <w:szCs w:val="21"/>
          <w:lang w:val="nl-BE"/>
        </w:rPr>
        <w:t xml:space="preserve"> de online beroepsprocedure op de IFIC website </w:t>
      </w:r>
      <w:r w:rsidR="006E3F5C" w:rsidRPr="002D2810">
        <w:rPr>
          <w:sz w:val="21"/>
          <w:szCs w:val="21"/>
          <w:lang w:val="nl-BE"/>
        </w:rPr>
        <w:t xml:space="preserve">: </w:t>
      </w:r>
      <w:hyperlink r:id="rId11" w:history="1">
        <w:r w:rsidR="006E3F5C" w:rsidRPr="002D2810">
          <w:rPr>
            <w:rStyle w:val="Lienhypertexte"/>
            <w:sz w:val="21"/>
            <w:szCs w:val="21"/>
            <w:lang w:val="nl-BE"/>
          </w:rPr>
          <w:t>www.if-ic.org</w:t>
        </w:r>
      </w:hyperlink>
    </w:p>
    <w:p w14:paraId="47FFE3C0" w14:textId="77777777" w:rsidR="00E672A8" w:rsidRPr="002D2810" w:rsidRDefault="00E672A8" w:rsidP="00E672A8">
      <w:pPr>
        <w:pStyle w:val="Paragraphedeliste"/>
        <w:spacing w:after="60" w:line="240" w:lineRule="auto"/>
        <w:contextualSpacing w:val="0"/>
        <w:jc w:val="both"/>
        <w:rPr>
          <w:sz w:val="16"/>
          <w:szCs w:val="16"/>
          <w:lang w:val="nl-BE"/>
        </w:rPr>
      </w:pPr>
    </w:p>
    <w:p w14:paraId="6711E1D6" w14:textId="1DED7EF9" w:rsidR="0029171D" w:rsidRPr="002D2810" w:rsidRDefault="0029171D" w:rsidP="0029171D">
      <w:pPr>
        <w:pStyle w:val="Paragraphedeliste"/>
        <w:spacing w:before="60" w:after="60"/>
        <w:ind w:left="0"/>
        <w:contextualSpacing w:val="0"/>
        <w:jc w:val="both"/>
        <w:rPr>
          <w:b/>
          <w:sz w:val="21"/>
          <w:szCs w:val="21"/>
          <w:u w:val="single"/>
          <w:lang w:val="nl-BE"/>
        </w:rPr>
      </w:pPr>
      <w:r w:rsidRPr="002D2810">
        <w:rPr>
          <w:sz w:val="21"/>
          <w:szCs w:val="21"/>
          <w:lang w:val="nl-BE"/>
        </w:rPr>
        <w:t xml:space="preserve">U kan hieronder de gegevens van het secretariaat van de externe beroepscommissie </w:t>
      </w:r>
      <w:proofErr w:type="gramStart"/>
      <w:r w:rsidRPr="002D2810">
        <w:rPr>
          <w:sz w:val="21"/>
          <w:szCs w:val="21"/>
          <w:lang w:val="nl-BE"/>
        </w:rPr>
        <w:t>terugvinden :</w:t>
      </w:r>
      <w:proofErr w:type="gramEnd"/>
      <w:r w:rsidRPr="002D2810">
        <w:rPr>
          <w:sz w:val="21"/>
          <w:szCs w:val="21"/>
          <w:lang w:val="nl-BE"/>
        </w:rPr>
        <w:t xml:space="preserve"> </w:t>
      </w:r>
    </w:p>
    <w:p w14:paraId="3411BBB0" w14:textId="77777777" w:rsidR="0029171D" w:rsidRPr="002D2810" w:rsidRDefault="0029171D" w:rsidP="0029171D">
      <w:pPr>
        <w:pStyle w:val="Paragraphedeliste"/>
        <w:spacing w:before="60" w:after="60"/>
        <w:ind w:left="0"/>
        <w:contextualSpacing w:val="0"/>
        <w:jc w:val="both"/>
        <w:rPr>
          <w:b/>
          <w:sz w:val="21"/>
          <w:szCs w:val="21"/>
          <w:lang w:val="nl-BE"/>
        </w:rPr>
      </w:pPr>
      <w:r w:rsidRPr="002D2810">
        <w:rPr>
          <w:b/>
          <w:noProof/>
          <w:sz w:val="21"/>
          <w:szCs w:val="21"/>
        </w:rPr>
        <mc:AlternateContent>
          <mc:Choice Requires="wps">
            <w:drawing>
              <wp:anchor distT="0" distB="0" distL="114300" distR="114300" simplePos="0" relativeHeight="251716608" behindDoc="0" locked="0" layoutInCell="1" allowOverlap="1" wp14:anchorId="7EB96893" wp14:editId="29EDCAD0">
                <wp:simplePos x="0" y="0"/>
                <wp:positionH relativeFrom="column">
                  <wp:posOffset>716461</wp:posOffset>
                </wp:positionH>
                <wp:positionV relativeFrom="paragraph">
                  <wp:posOffset>207010</wp:posOffset>
                </wp:positionV>
                <wp:extent cx="3367315" cy="812800"/>
                <wp:effectExtent l="0" t="0" r="24130" b="25400"/>
                <wp:wrapNone/>
                <wp:docPr id="9" name="Rectangle : coins arrondis 9"/>
                <wp:cNvGraphicFramePr/>
                <a:graphic xmlns:a="http://schemas.openxmlformats.org/drawingml/2006/main">
                  <a:graphicData uri="http://schemas.microsoft.com/office/word/2010/wordprocessingShape">
                    <wps:wsp>
                      <wps:cNvSpPr/>
                      <wps:spPr>
                        <a:xfrm>
                          <a:off x="0" y="0"/>
                          <a:ext cx="3367315" cy="812800"/>
                        </a:xfrm>
                        <a:prstGeom prst="roundRect">
                          <a:avLst/>
                        </a:prstGeom>
                        <a:noFill/>
                        <a:ln>
                          <a:solidFill>
                            <a:schemeClr val="bg2">
                              <a:lumMod val="75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99F677F" id="Rectangle : coins arrondis 9" o:spid="_x0000_s1026" style="position:absolute;margin-left:56.4pt;margin-top:16.3pt;width:265.15pt;height:64pt;z-index:2517166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" filled="f" strokecolor="#aeaaaa [2414]" strokeweight="1pt">
                <v:stroke dashstyle="dash" joinstyle="miter"/>
              </v:roundrect>
            </w:pict>
          </mc:Fallback>
        </mc:AlternateContent>
      </w:r>
    </w:p>
    <w:p w14:paraId="275A2CD3" w14:textId="77777777" w:rsidR="0029171D" w:rsidRPr="002D2810" w:rsidRDefault="0029171D" w:rsidP="0029171D">
      <w:pPr>
        <w:pStyle w:val="Paragraphedeliste"/>
        <w:spacing w:before="60" w:after="60"/>
        <w:ind w:left="0"/>
        <w:contextualSpacing w:val="0"/>
        <w:jc w:val="center"/>
        <w:rPr>
          <w:b/>
          <w:sz w:val="21"/>
          <w:szCs w:val="21"/>
          <w:lang w:val="nl-BE"/>
        </w:rPr>
      </w:pPr>
      <w:r w:rsidRPr="002D2810">
        <w:rPr>
          <w:b/>
          <w:sz w:val="21"/>
          <w:szCs w:val="21"/>
          <w:lang w:val="nl-BE"/>
        </w:rPr>
        <w:t>IFIC – Secretariaat voor de externe beroepscommissie</w:t>
      </w:r>
    </w:p>
    <w:p w14:paraId="497664FB" w14:textId="77777777" w:rsidR="0029171D" w:rsidRPr="00E31B37" w:rsidRDefault="0029171D" w:rsidP="0029171D">
      <w:pPr>
        <w:pStyle w:val="Paragraphedeliste"/>
        <w:spacing w:before="60" w:after="60"/>
        <w:ind w:left="0"/>
        <w:contextualSpacing w:val="0"/>
        <w:jc w:val="center"/>
        <w:rPr>
          <w:sz w:val="21"/>
          <w:szCs w:val="21"/>
          <w:lang w:val="en-GB"/>
        </w:rPr>
      </w:pPr>
      <w:proofErr w:type="spellStart"/>
      <w:r w:rsidRPr="00E31B37">
        <w:rPr>
          <w:sz w:val="21"/>
          <w:szCs w:val="21"/>
          <w:lang w:val="en-GB"/>
        </w:rPr>
        <w:t>Sainctelettesquare</w:t>
      </w:r>
      <w:proofErr w:type="spellEnd"/>
      <w:r w:rsidRPr="00E31B37">
        <w:rPr>
          <w:sz w:val="21"/>
          <w:szCs w:val="21"/>
          <w:lang w:val="en-GB"/>
        </w:rPr>
        <w:t xml:space="preserve"> 13-15</w:t>
      </w:r>
    </w:p>
    <w:p w14:paraId="5E0CD237" w14:textId="55298EBE" w:rsidR="0029171D" w:rsidRPr="00E31B37" w:rsidRDefault="0029171D" w:rsidP="0029171D">
      <w:pPr>
        <w:pStyle w:val="Paragraphedeliste"/>
        <w:spacing w:before="60" w:after="60"/>
        <w:ind w:left="0"/>
        <w:contextualSpacing w:val="0"/>
        <w:jc w:val="center"/>
        <w:rPr>
          <w:sz w:val="21"/>
          <w:szCs w:val="21"/>
          <w:lang w:val="en-GB"/>
        </w:rPr>
      </w:pPr>
      <w:r w:rsidRPr="00E31B37">
        <w:rPr>
          <w:sz w:val="21"/>
          <w:szCs w:val="21"/>
          <w:lang w:val="en-GB"/>
        </w:rPr>
        <w:t xml:space="preserve">1000 </w:t>
      </w:r>
      <w:r w:rsidR="00E31B37">
        <w:rPr>
          <w:sz w:val="21"/>
          <w:szCs w:val="21"/>
          <w:lang w:val="en-GB"/>
        </w:rPr>
        <w:t>BRUSSEL</w:t>
      </w:r>
    </w:p>
    <w:p w14:paraId="2CE96A70" w14:textId="3C0A9089" w:rsidR="0029171D" w:rsidRPr="00E31B37" w:rsidRDefault="00044C16" w:rsidP="0029171D">
      <w:pPr>
        <w:pStyle w:val="Paragraphedeliste"/>
        <w:spacing w:before="60" w:after="60"/>
        <w:ind w:left="0"/>
        <w:contextualSpacing w:val="0"/>
        <w:jc w:val="center"/>
        <w:rPr>
          <w:b/>
          <w:sz w:val="21"/>
          <w:szCs w:val="21"/>
          <w:lang w:val="en-GB"/>
        </w:rPr>
      </w:pPr>
      <w:hyperlink r:id="rId12" w:history="1">
        <w:r w:rsidR="00345AA6" w:rsidRPr="00E31B37">
          <w:rPr>
            <w:rStyle w:val="Lienhypertexte"/>
            <w:rFonts w:ascii="Calibri" w:hAnsi="Calibri"/>
            <w:lang w:val="en-GB"/>
          </w:rPr>
          <w:t>externeberoepen.bxl.prive@if-ic.org</w:t>
        </w:r>
      </w:hyperlink>
    </w:p>
    <w:p w14:paraId="6322A291" w14:textId="77777777" w:rsidR="00236BE1" w:rsidRPr="00E31B37" w:rsidRDefault="00236BE1" w:rsidP="0029171D">
      <w:pPr>
        <w:pStyle w:val="Paragraphedeliste"/>
        <w:spacing w:before="60" w:after="60"/>
        <w:ind w:left="0"/>
        <w:contextualSpacing w:val="0"/>
        <w:jc w:val="both"/>
        <w:rPr>
          <w:b/>
          <w:sz w:val="21"/>
          <w:szCs w:val="21"/>
          <w:lang w:val="en-GB"/>
        </w:rPr>
      </w:pPr>
    </w:p>
    <w:p w14:paraId="11A51817" w14:textId="7E74D52A" w:rsidR="0029171D" w:rsidRPr="002D2810" w:rsidRDefault="0029171D" w:rsidP="0029171D">
      <w:pPr>
        <w:pStyle w:val="Paragraphedeliste"/>
        <w:spacing w:before="60" w:after="60"/>
        <w:ind w:left="0"/>
        <w:contextualSpacing w:val="0"/>
        <w:jc w:val="both"/>
        <w:rPr>
          <w:b/>
          <w:sz w:val="21"/>
          <w:szCs w:val="21"/>
          <w:lang w:val="nl-BE"/>
        </w:rPr>
      </w:pPr>
      <w:r w:rsidRPr="002D2810">
        <w:rPr>
          <w:b/>
          <w:sz w:val="21"/>
          <w:szCs w:val="21"/>
          <w:lang w:val="nl-BE"/>
        </w:rPr>
        <w:t xml:space="preserve">Aan het einde van het externe beroep is de beslissing met trekking tot uw functietoewijzing bindend. Dan gaat u verplicht over naar stap 4. </w:t>
      </w:r>
    </w:p>
    <w:tbl>
      <w:tblPr>
        <w:tblStyle w:val="Grilledutableau"/>
        <w:tblW w:w="7508" w:type="dxa"/>
        <w:tblLook w:val="04A0" w:firstRow="1" w:lastRow="0" w:firstColumn="1" w:lastColumn="0" w:noHBand="0" w:noVBand="1"/>
      </w:tblPr>
      <w:tblGrid>
        <w:gridCol w:w="379"/>
        <w:gridCol w:w="7129"/>
      </w:tblGrid>
      <w:tr w:rsidR="00DB1B46" w:rsidRPr="00044C16" w14:paraId="00D75823" w14:textId="77777777" w:rsidTr="00AF2EB4">
        <w:tc>
          <w:tcPr>
            <w:tcW w:w="379" w:type="dxa"/>
            <w:shd w:val="clear" w:color="auto" w:fill="000000" w:themeFill="text1"/>
          </w:tcPr>
          <w:p w14:paraId="22E727C9" w14:textId="5E8A65EB" w:rsidR="00DB1B46" w:rsidRPr="002D2810" w:rsidRDefault="00FF0ECC" w:rsidP="000B489C">
            <w:pPr>
              <w:pStyle w:val="Paragraphedeliste"/>
              <w:spacing w:before="60" w:after="60"/>
              <w:ind w:left="0"/>
              <w:contextualSpacing w:val="0"/>
              <w:jc w:val="both"/>
              <w:rPr>
                <w:b/>
                <w:color w:val="FFFFFF" w:themeColor="background1"/>
                <w:sz w:val="21"/>
                <w:szCs w:val="21"/>
              </w:rPr>
            </w:pPr>
            <w:r w:rsidRPr="002D2810">
              <w:rPr>
                <w:noProof/>
                <w:sz w:val="26"/>
                <w:szCs w:val="26"/>
              </w:rPr>
              <mc:AlternateContent>
                <mc:Choice Requires="wps">
                  <w:drawing>
                    <wp:anchor distT="0" distB="0" distL="114300" distR="114300" simplePos="0" relativeHeight="251717632" behindDoc="0" locked="1" layoutInCell="1" allowOverlap="1" wp14:anchorId="0599F630" wp14:editId="1F9E5617">
                      <wp:simplePos x="0" y="0"/>
                      <wp:positionH relativeFrom="margin">
                        <wp:posOffset>-258445</wp:posOffset>
                      </wp:positionH>
                      <wp:positionV relativeFrom="page">
                        <wp:posOffset>-693420</wp:posOffset>
                      </wp:positionV>
                      <wp:extent cx="50400" cy="7102800"/>
                      <wp:effectExtent l="0" t="0" r="26035" b="22225"/>
                      <wp:wrapNone/>
                      <wp:docPr id="3" name="Connecteur droit 26"/>
                      <wp:cNvGraphicFramePr/>
                      <a:graphic xmlns:a="http://schemas.openxmlformats.org/drawingml/2006/main">
                        <a:graphicData uri="http://schemas.microsoft.com/office/word/2010/wordprocessingShape">
                          <wps:wsp>
                            <wps:cNvCnPr/>
                            <wps:spPr>
                              <a:xfrm>
                                <a:off x="0" y="0"/>
                                <a:ext cx="50400" cy="71028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75A94C5" id="Connecteur droit 26" o:spid="_x0000_s1026" style="position:absolute;z-index:2517176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20.35pt,-54.6pt" to="-16.4pt,50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" strokecolor="black [3200]" strokeweight=".5pt">
                      <v:stroke joinstyle="miter"/>
                      <w10:wrap anchorx="margin" anchory="page"/>
                      <w10:anchorlock/>
                    </v:line>
                  </w:pict>
                </mc:Fallback>
              </mc:AlternateContent>
            </w:r>
            <w:r w:rsidR="00DB1B46" w:rsidRPr="002D2810">
              <w:rPr>
                <w:b/>
                <w:color w:val="FFFFFF" w:themeColor="background1"/>
                <w:sz w:val="21"/>
                <w:szCs w:val="21"/>
              </w:rPr>
              <w:t>4.</w:t>
            </w:r>
          </w:p>
        </w:tc>
        <w:tc>
          <w:tcPr>
            <w:tcW w:w="7129" w:type="dxa"/>
          </w:tcPr>
          <w:p w14:paraId="18EE1639" w14:textId="728178BF" w:rsidR="00DB1B46" w:rsidRPr="002D2810" w:rsidRDefault="0029171D" w:rsidP="00DB1B46">
            <w:pPr>
              <w:pStyle w:val="Paragraphedeliste"/>
              <w:spacing w:before="60" w:after="60"/>
              <w:ind w:left="65"/>
              <w:contextualSpacing w:val="0"/>
              <w:jc w:val="both"/>
              <w:rPr>
                <w:b/>
                <w:sz w:val="26"/>
                <w:szCs w:val="26"/>
                <w:lang w:val="nl-BE"/>
              </w:rPr>
            </w:pPr>
            <w:r w:rsidRPr="002D2810">
              <w:rPr>
                <w:b/>
                <w:sz w:val="26"/>
                <w:szCs w:val="26"/>
                <w:lang w:val="nl-BE"/>
              </w:rPr>
              <w:t>KEUZE OM OVER TE STAPPEN NAAR HET NIEUWE LOONMODEL</w:t>
            </w:r>
          </w:p>
        </w:tc>
      </w:tr>
    </w:tbl>
    <w:p w14:paraId="55B4749F" w14:textId="78B701CE" w:rsidR="00BC39F3" w:rsidRPr="002D2810" w:rsidRDefault="00BC39F3" w:rsidP="00DB1B46">
      <w:pPr>
        <w:spacing w:before="60" w:after="60"/>
        <w:jc w:val="both"/>
        <w:rPr>
          <w:b/>
          <w:sz w:val="26"/>
          <w:szCs w:val="26"/>
          <w:lang w:val="nl-BE"/>
        </w:rPr>
      </w:pPr>
    </w:p>
    <w:p w14:paraId="051ED086" w14:textId="77777777" w:rsidR="0029171D" w:rsidRPr="002D2810" w:rsidRDefault="0029171D" w:rsidP="0029171D">
      <w:pPr>
        <w:pStyle w:val="Paragraphedeliste"/>
        <w:numPr>
          <w:ilvl w:val="0"/>
          <w:numId w:val="34"/>
        </w:numPr>
        <w:rPr>
          <w:b/>
          <w:color w:val="BF8F00" w:themeColor="accent4" w:themeShade="BF"/>
          <w:lang w:val="nl-BE"/>
        </w:rPr>
      </w:pPr>
      <w:r w:rsidRPr="002D2810">
        <w:rPr>
          <w:b/>
          <w:color w:val="BF8F00" w:themeColor="accent4" w:themeShade="BF"/>
          <w:lang w:val="nl-BE"/>
        </w:rPr>
        <w:t xml:space="preserve">Kiezen voor het nieuwe IFIC-barema of voor het behoud van uw huidige loonvoorwaarden? </w:t>
      </w:r>
    </w:p>
    <w:p w14:paraId="0A324A99" w14:textId="3F10C82F" w:rsidR="0029171D" w:rsidRPr="002D2810" w:rsidRDefault="0029171D" w:rsidP="0029171D">
      <w:pPr>
        <w:pStyle w:val="Paragraphedeliste"/>
        <w:numPr>
          <w:ilvl w:val="1"/>
          <w:numId w:val="1"/>
        </w:numPr>
        <w:jc w:val="both"/>
        <w:rPr>
          <w:lang w:val="nl-BE"/>
        </w:rPr>
      </w:pPr>
      <w:r w:rsidRPr="002D2810">
        <w:rPr>
          <w:lang w:val="nl-BE"/>
        </w:rPr>
        <w:t xml:space="preserve">Bestudeer grondig de </w:t>
      </w:r>
      <w:proofErr w:type="spellStart"/>
      <w:r w:rsidRPr="002D2810">
        <w:rPr>
          <w:lang w:val="nl-BE"/>
        </w:rPr>
        <w:t>baremieke</w:t>
      </w:r>
      <w:proofErr w:type="spellEnd"/>
      <w:r w:rsidRPr="002D2810">
        <w:rPr>
          <w:lang w:val="nl-BE"/>
        </w:rPr>
        <w:t xml:space="preserve"> simulatie op uw individuele fiche. Deze geeft u info over: </w:t>
      </w:r>
    </w:p>
    <w:p w14:paraId="34C183F2" w14:textId="77777777" w:rsidR="0029171D" w:rsidRPr="002D2810" w:rsidRDefault="0029171D" w:rsidP="0029171D">
      <w:pPr>
        <w:pStyle w:val="Paragraphedeliste"/>
        <w:numPr>
          <w:ilvl w:val="0"/>
          <w:numId w:val="35"/>
        </w:numPr>
        <w:jc w:val="both"/>
        <w:rPr>
          <w:lang w:val="nl-BE"/>
        </w:rPr>
      </w:pPr>
      <w:r w:rsidRPr="002D2810">
        <w:rPr>
          <w:lang w:val="nl-BE"/>
        </w:rPr>
        <w:t xml:space="preserve">In voorkomend geval de bruto maandwinst, uitgedrukt in euro, in het IFIC-barema op </w:t>
      </w:r>
      <w:r w:rsidRPr="002D2810">
        <w:rPr>
          <w:u w:val="single"/>
          <w:lang w:val="nl-BE"/>
        </w:rPr>
        <w:t>01/07/2022</w:t>
      </w:r>
      <w:r w:rsidRPr="002D2810">
        <w:rPr>
          <w:rStyle w:val="Appelnotedebasdep"/>
          <w:lang w:val="nl-BE"/>
        </w:rPr>
        <w:footnoteReference w:id="3"/>
      </w:r>
      <w:r w:rsidRPr="002D2810">
        <w:rPr>
          <w:lang w:val="nl-BE"/>
        </w:rPr>
        <w:t xml:space="preserve">, </w:t>
      </w:r>
      <w:proofErr w:type="gramStart"/>
      <w:r w:rsidRPr="002D2810">
        <w:rPr>
          <w:lang w:val="nl-BE"/>
        </w:rPr>
        <w:t>indien</w:t>
      </w:r>
      <w:proofErr w:type="gramEnd"/>
      <w:r w:rsidRPr="002D2810">
        <w:rPr>
          <w:lang w:val="nl-BE"/>
        </w:rPr>
        <w:t xml:space="preserve"> u ervoor kiest. </w:t>
      </w:r>
    </w:p>
    <w:p w14:paraId="4225C574" w14:textId="77777777" w:rsidR="0029171D" w:rsidRPr="002D2810" w:rsidRDefault="0029171D" w:rsidP="0029171D">
      <w:pPr>
        <w:pStyle w:val="Paragraphedeliste"/>
        <w:numPr>
          <w:ilvl w:val="0"/>
          <w:numId w:val="35"/>
        </w:numPr>
        <w:jc w:val="both"/>
        <w:rPr>
          <w:lang w:val="nl-BE"/>
        </w:rPr>
      </w:pPr>
      <w:r w:rsidRPr="002D2810">
        <w:rPr>
          <w:lang w:val="nl-BE"/>
        </w:rPr>
        <w:t xml:space="preserve">De globale bruto winst/verlies, uitgedrukt in %, in het IFIC-barema </w:t>
      </w:r>
      <w:r w:rsidRPr="002D2810">
        <w:rPr>
          <w:u w:val="single"/>
          <w:lang w:val="nl-BE"/>
        </w:rPr>
        <w:t>vanaf 01/07/2022</w:t>
      </w:r>
      <w:r w:rsidRPr="002D2810">
        <w:rPr>
          <w:rStyle w:val="Appelnotedebasdep"/>
          <w:u w:val="single"/>
          <w:lang w:val="nl-BE"/>
        </w:rPr>
        <w:footnoteReference w:id="4"/>
      </w:r>
      <w:r w:rsidRPr="002D2810">
        <w:rPr>
          <w:u w:val="single"/>
          <w:lang w:val="nl-BE"/>
        </w:rPr>
        <w:t xml:space="preserve"> tot het einde van uw loopbaan</w:t>
      </w:r>
      <w:r w:rsidRPr="002D2810">
        <w:rPr>
          <w:lang w:val="nl-BE"/>
        </w:rPr>
        <w:t xml:space="preserve">, </w:t>
      </w:r>
      <w:proofErr w:type="gramStart"/>
      <w:r w:rsidRPr="002D2810">
        <w:rPr>
          <w:lang w:val="nl-BE"/>
        </w:rPr>
        <w:t>indien</w:t>
      </w:r>
      <w:proofErr w:type="gramEnd"/>
      <w:r w:rsidRPr="002D2810">
        <w:rPr>
          <w:lang w:val="nl-BE"/>
        </w:rPr>
        <w:t xml:space="preserve"> u ervoor kiest om over te stappen.</w:t>
      </w:r>
    </w:p>
    <w:p w14:paraId="6C777A53" w14:textId="6383C8CE" w:rsidR="004771CE" w:rsidRPr="002D2810" w:rsidRDefault="0029171D" w:rsidP="0029171D">
      <w:pPr>
        <w:pStyle w:val="Paragraphedeliste"/>
        <w:numPr>
          <w:ilvl w:val="0"/>
          <w:numId w:val="35"/>
        </w:numPr>
        <w:jc w:val="both"/>
        <w:rPr>
          <w:lang w:val="nl-BE"/>
        </w:rPr>
      </w:pPr>
      <w:r w:rsidRPr="002D2810">
        <w:rPr>
          <w:lang w:val="nl-BE"/>
        </w:rPr>
        <w:t xml:space="preserve">Een gedetailleerde vergelijking van uw </w:t>
      </w:r>
      <w:proofErr w:type="spellStart"/>
      <w:r w:rsidRPr="002D2810">
        <w:rPr>
          <w:lang w:val="nl-BE"/>
        </w:rPr>
        <w:t>baremiek</w:t>
      </w:r>
      <w:proofErr w:type="spellEnd"/>
      <w:r w:rsidRPr="002D2810">
        <w:rPr>
          <w:lang w:val="nl-BE"/>
        </w:rPr>
        <w:t xml:space="preserve"> bruto maandloon voor elk anciënniteitsjaar in uw startbarema en het IFIC-barema.</w:t>
      </w:r>
    </w:p>
    <w:p w14:paraId="5CDD4BA2" w14:textId="77777777" w:rsidR="000261B9" w:rsidRPr="002D2810" w:rsidRDefault="000261B9" w:rsidP="000261B9">
      <w:pPr>
        <w:pStyle w:val="Paragraphedeliste"/>
        <w:spacing w:before="60" w:after="60"/>
        <w:ind w:left="1134"/>
        <w:contextualSpacing w:val="0"/>
        <w:jc w:val="both"/>
        <w:rPr>
          <w:sz w:val="21"/>
          <w:szCs w:val="21"/>
          <w:lang w:val="nl-BE"/>
        </w:rPr>
      </w:pPr>
    </w:p>
    <w:p w14:paraId="04D8E791" w14:textId="77777777" w:rsidR="0029171D" w:rsidRPr="002D2810" w:rsidRDefault="0029171D" w:rsidP="0029171D">
      <w:pPr>
        <w:pStyle w:val="Paragraphedeliste"/>
        <w:numPr>
          <w:ilvl w:val="0"/>
          <w:numId w:val="8"/>
        </w:numPr>
        <w:rPr>
          <w:b/>
          <w:bCs/>
          <w:color w:val="BF8F00" w:themeColor="accent4" w:themeShade="BF"/>
          <w:lang w:val="nl-BE"/>
        </w:rPr>
      </w:pPr>
      <w:r w:rsidRPr="002D2810">
        <w:rPr>
          <w:b/>
          <w:bCs/>
          <w:color w:val="BF8F00" w:themeColor="accent4" w:themeShade="BF"/>
          <w:lang w:val="nl-BE"/>
        </w:rPr>
        <w:t xml:space="preserve">Wat zijn de gevolgen </w:t>
      </w:r>
      <w:proofErr w:type="gramStart"/>
      <w:r w:rsidRPr="002D2810">
        <w:rPr>
          <w:b/>
          <w:bCs/>
          <w:color w:val="BF8F00" w:themeColor="accent4" w:themeShade="BF"/>
          <w:lang w:val="nl-BE"/>
        </w:rPr>
        <w:t>indien</w:t>
      </w:r>
      <w:proofErr w:type="gramEnd"/>
      <w:r w:rsidRPr="002D2810">
        <w:rPr>
          <w:b/>
          <w:bCs/>
          <w:color w:val="BF8F00" w:themeColor="accent4" w:themeShade="BF"/>
          <w:lang w:val="nl-BE"/>
        </w:rPr>
        <w:t xml:space="preserve"> u kiest voor het IFIC-barema?</w:t>
      </w:r>
    </w:p>
    <w:p w14:paraId="103864FE" w14:textId="77777777" w:rsidR="0029171D" w:rsidRPr="002D2810" w:rsidRDefault="0029171D" w:rsidP="0029171D">
      <w:pPr>
        <w:pStyle w:val="Paragraphedeliste"/>
        <w:numPr>
          <w:ilvl w:val="0"/>
          <w:numId w:val="37"/>
        </w:numPr>
        <w:jc w:val="both"/>
        <w:rPr>
          <w:lang w:val="nl-BE"/>
        </w:rPr>
      </w:pPr>
      <w:r w:rsidRPr="002D2810">
        <w:rPr>
          <w:lang w:val="nl-BE"/>
        </w:rPr>
        <w:t xml:space="preserve">Kiezen voor het IFIC-barema is een </w:t>
      </w:r>
      <w:r w:rsidRPr="002D2810">
        <w:rPr>
          <w:u w:val="single"/>
          <w:lang w:val="nl-BE"/>
        </w:rPr>
        <w:t>definitieve en onomkeerbare keuze</w:t>
      </w:r>
      <w:r w:rsidRPr="002D2810">
        <w:rPr>
          <w:lang w:val="nl-BE"/>
        </w:rPr>
        <w:t>. Als u voor het IFIC-barema kiest en uw startbarema echter hoger is dan het IFIC-barema op 1 juli 2022</w:t>
      </w:r>
      <w:r w:rsidRPr="002D2810">
        <w:rPr>
          <w:rStyle w:val="Appelnotedebasdep"/>
          <w:lang w:val="nl-BE"/>
        </w:rPr>
        <w:footnoteReference w:id="5"/>
      </w:r>
      <w:r w:rsidRPr="002D2810">
        <w:rPr>
          <w:lang w:val="nl-BE"/>
        </w:rPr>
        <w:t xml:space="preserve"> , </w:t>
      </w:r>
      <w:r w:rsidRPr="002D2810">
        <w:rPr>
          <w:u w:val="single"/>
          <w:lang w:val="nl-BE"/>
        </w:rPr>
        <w:t>behoudt u uw huidige loonvoorwaarden tot de maand vanaf wanneer het IFIC-barema daadwerkelijk voordeliger wordt</w:t>
      </w:r>
      <w:r w:rsidRPr="002D2810">
        <w:rPr>
          <w:lang w:val="nl-BE"/>
        </w:rPr>
        <w:t xml:space="preserve">. Pas vanaf dat moment stapt u over op het IFIC-barema.   </w:t>
      </w:r>
    </w:p>
    <w:p w14:paraId="719715F8" w14:textId="77777777" w:rsidR="0029171D" w:rsidRPr="002D2810" w:rsidRDefault="0029171D" w:rsidP="0029171D">
      <w:pPr>
        <w:spacing w:before="240" w:after="0"/>
        <w:jc w:val="both"/>
        <w:rPr>
          <w:b/>
          <w:bCs/>
          <w:color w:val="BF8F00" w:themeColor="accent4" w:themeShade="BF"/>
          <w:lang w:val="nl-BE"/>
        </w:rPr>
      </w:pPr>
      <w:r w:rsidRPr="002D2810">
        <w:rPr>
          <w:b/>
          <w:bCs/>
          <w:color w:val="BF8F00" w:themeColor="accent4" w:themeShade="BF"/>
          <w:lang w:val="nl-BE"/>
        </w:rPr>
        <w:t>Hoe moet u ons uw keuze bekendmaken?</w:t>
      </w:r>
    </w:p>
    <w:p w14:paraId="4C32C8AC" w14:textId="77777777" w:rsidR="0029171D" w:rsidRPr="002D2810" w:rsidRDefault="0029171D" w:rsidP="0029171D">
      <w:pPr>
        <w:pStyle w:val="Paragraphedeliste"/>
        <w:numPr>
          <w:ilvl w:val="0"/>
          <w:numId w:val="9"/>
        </w:numPr>
        <w:ind w:left="851"/>
        <w:jc w:val="both"/>
        <w:rPr>
          <w:b/>
          <w:sz w:val="21"/>
          <w:szCs w:val="21"/>
          <w:lang w:val="nl-BE"/>
        </w:rPr>
      </w:pPr>
      <w:r w:rsidRPr="002D2810">
        <w:rPr>
          <w:sz w:val="21"/>
          <w:szCs w:val="21"/>
          <w:u w:val="single"/>
          <w:lang w:val="nl-BE"/>
        </w:rPr>
        <w:t xml:space="preserve">Wat moet u doen </w:t>
      </w:r>
      <w:proofErr w:type="gramStart"/>
      <w:r w:rsidRPr="002D2810">
        <w:rPr>
          <w:sz w:val="21"/>
          <w:szCs w:val="21"/>
          <w:u w:val="single"/>
          <w:lang w:val="nl-BE"/>
        </w:rPr>
        <w:t>indien</w:t>
      </w:r>
      <w:proofErr w:type="gramEnd"/>
      <w:r w:rsidRPr="002D2810">
        <w:rPr>
          <w:sz w:val="21"/>
          <w:szCs w:val="21"/>
          <w:u w:val="single"/>
          <w:lang w:val="nl-BE"/>
        </w:rPr>
        <w:t xml:space="preserve"> u kiest voor het IFIC-barema?</w:t>
      </w:r>
    </w:p>
    <w:p w14:paraId="534958CF" w14:textId="77777777" w:rsidR="0029171D" w:rsidRPr="002D2810" w:rsidRDefault="0029171D" w:rsidP="0029171D">
      <w:pPr>
        <w:pStyle w:val="Paragraphedeliste"/>
        <w:ind w:left="851"/>
        <w:jc w:val="both"/>
        <w:rPr>
          <w:b/>
        </w:rPr>
      </w:pPr>
      <w:r w:rsidRPr="002D2810">
        <w:rPr>
          <w:lang w:val="nl-BE"/>
        </w:rPr>
        <w:t xml:space="preserve">Communiceer ons schriftelijk uw keuze voor het IFIC-barema, </w:t>
      </w:r>
      <w:r w:rsidRPr="002D2810">
        <w:rPr>
          <w:u w:val="single"/>
          <w:lang w:val="nl-BE"/>
        </w:rPr>
        <w:t xml:space="preserve">ten laatste op </w:t>
      </w:r>
      <w:r w:rsidRPr="00352380">
        <w:rPr>
          <w:highlight w:val="lightGray"/>
          <w:u w:val="single"/>
          <w:lang w:val="nl-BE"/>
        </w:rPr>
        <w:t>XX/XX/</w:t>
      </w:r>
      <w:r w:rsidRPr="002D2810">
        <w:rPr>
          <w:u w:val="single"/>
          <w:lang w:val="nl-BE"/>
        </w:rPr>
        <w:t xml:space="preserve">2022 </w:t>
      </w:r>
      <w:r w:rsidRPr="00352380">
        <w:rPr>
          <w:highlight w:val="lightGray"/>
          <w:u w:val="single"/>
          <w:lang w:val="nl-BE"/>
        </w:rPr>
        <w:t>[in te vullen door de werkgever]</w:t>
      </w:r>
      <w:r w:rsidRPr="002D2810">
        <w:rPr>
          <w:u w:val="single"/>
          <w:lang w:val="nl-BE"/>
        </w:rPr>
        <w:t xml:space="preserve"> (datum E + 4 weken)</w:t>
      </w:r>
      <w:r w:rsidRPr="002D2810">
        <w:rPr>
          <w:rStyle w:val="Appelnotedebasdep"/>
          <w:lang w:val="nl-BE"/>
        </w:rPr>
        <w:footnoteReference w:id="6"/>
      </w:r>
      <w:r w:rsidRPr="002D2810">
        <w:rPr>
          <w:lang w:val="nl-BE"/>
        </w:rPr>
        <w:t xml:space="preserve">. </w:t>
      </w:r>
      <w:r w:rsidRPr="002D2810">
        <w:rPr>
          <w:lang w:val="nl-BE"/>
        </w:rPr>
        <w:lastRenderedPageBreak/>
        <w:t>Na deze deadline kan u niet meer genieten van het nieuwe loonmodel. [</w:t>
      </w:r>
      <w:r w:rsidRPr="002D2810">
        <w:rPr>
          <w:b/>
          <w:lang w:val="nl-BE"/>
        </w:rPr>
        <w:t>Meld hier de communicatiewijze voorzien in de instelling</w:t>
      </w:r>
      <w:r w:rsidRPr="002D2810">
        <w:rPr>
          <w:lang w:val="nl-BE"/>
        </w:rPr>
        <w:t>]</w:t>
      </w:r>
    </w:p>
    <w:p w14:paraId="3FE0CD5F" w14:textId="77777777" w:rsidR="0029171D" w:rsidRPr="002D2810" w:rsidRDefault="0029171D" w:rsidP="0029171D">
      <w:pPr>
        <w:pStyle w:val="Paragraphedeliste"/>
        <w:numPr>
          <w:ilvl w:val="1"/>
          <w:numId w:val="6"/>
        </w:numPr>
        <w:ind w:left="851"/>
        <w:jc w:val="both"/>
        <w:rPr>
          <w:bCs/>
          <w:u w:val="single"/>
          <w:lang w:val="nl-BE"/>
        </w:rPr>
      </w:pPr>
      <w:r w:rsidRPr="002D2810">
        <w:rPr>
          <w:bCs/>
          <w:u w:val="single"/>
          <w:lang w:val="nl-BE"/>
        </w:rPr>
        <w:t xml:space="preserve">Wat moet u doen </w:t>
      </w:r>
      <w:proofErr w:type="gramStart"/>
      <w:r w:rsidRPr="002D2810">
        <w:rPr>
          <w:bCs/>
          <w:u w:val="single"/>
          <w:lang w:val="nl-BE"/>
        </w:rPr>
        <w:t>indien</w:t>
      </w:r>
      <w:proofErr w:type="gramEnd"/>
      <w:r w:rsidRPr="002D2810">
        <w:rPr>
          <w:bCs/>
          <w:u w:val="single"/>
          <w:lang w:val="nl-BE"/>
        </w:rPr>
        <w:t xml:space="preserve"> u niet kiest voor het IFIC-barema?</w:t>
      </w:r>
    </w:p>
    <w:p w14:paraId="2E339CFD" w14:textId="500881E7" w:rsidR="0029171D" w:rsidRPr="002D2810" w:rsidRDefault="0029171D" w:rsidP="00E85B34">
      <w:pPr>
        <w:pStyle w:val="Paragraphedeliste"/>
        <w:ind w:left="851"/>
        <w:jc w:val="both"/>
        <w:rPr>
          <w:lang w:val="nl-BE"/>
        </w:rPr>
      </w:pPr>
      <w:r w:rsidRPr="002D2810">
        <w:rPr>
          <w:lang w:val="nl-BE"/>
        </w:rPr>
        <w:t>Communiceer ons schriftelijk uw wens om niet voor het IFIC-barema te kiezen en uw huidige loonvoorwaarden te behouden, binnen de weken te tellen vanaf datum E.</w:t>
      </w:r>
    </w:p>
    <w:p w14:paraId="716C605E" w14:textId="77777777" w:rsidR="00B41E3D" w:rsidRPr="002D2810" w:rsidRDefault="00B41E3D" w:rsidP="00E85B34">
      <w:pPr>
        <w:pStyle w:val="Paragraphedeliste"/>
        <w:ind w:left="851"/>
        <w:jc w:val="both"/>
        <w:rPr>
          <w:lang w:val="nl-BE"/>
        </w:rPr>
      </w:pPr>
    </w:p>
    <w:p w14:paraId="6056FD8A" w14:textId="65B9F41A" w:rsidR="00E85B34" w:rsidRPr="002D2810" w:rsidRDefault="00E85B34" w:rsidP="00E85B34">
      <w:pPr>
        <w:pStyle w:val="Paragraphedeliste"/>
        <w:jc w:val="both"/>
        <w:rPr>
          <w:lang w:val="nl-BE"/>
        </w:rPr>
      </w:pPr>
      <w:r w:rsidRPr="002D2810">
        <w:rPr>
          <w:lang w:val="nl-BE"/>
        </w:rPr>
        <w:t xml:space="preserve">OPGELET: </w:t>
      </w:r>
    </w:p>
    <w:p w14:paraId="29D67053" w14:textId="77777777" w:rsidR="00B41E3D" w:rsidRPr="002D2810" w:rsidRDefault="00B41E3D" w:rsidP="00E85B34">
      <w:pPr>
        <w:pStyle w:val="Paragraphedeliste"/>
        <w:jc w:val="both"/>
        <w:rPr>
          <w:lang w:val="nl-BE"/>
        </w:rPr>
      </w:pPr>
    </w:p>
    <w:p w14:paraId="04497BFE" w14:textId="77777777" w:rsidR="00E85B34" w:rsidRPr="002D2810" w:rsidRDefault="00E85B34" w:rsidP="00E85B34">
      <w:pPr>
        <w:pStyle w:val="Paragraphedeliste"/>
        <w:jc w:val="both"/>
        <w:rPr>
          <w:lang w:val="nl-BE"/>
        </w:rPr>
      </w:pPr>
      <w:r w:rsidRPr="002D2810">
        <w:rPr>
          <w:lang w:val="nl-BE"/>
        </w:rPr>
        <w:t xml:space="preserve">- </w:t>
      </w:r>
      <w:proofErr w:type="gramStart"/>
      <w:r w:rsidRPr="002D2810">
        <w:rPr>
          <w:lang w:val="nl-BE"/>
        </w:rPr>
        <w:t>Indien</w:t>
      </w:r>
      <w:proofErr w:type="gramEnd"/>
      <w:r w:rsidRPr="002D2810">
        <w:rPr>
          <w:lang w:val="nl-BE"/>
        </w:rPr>
        <w:t xml:space="preserve"> u ons uw keuze niet laten binnen de 4 weken te tellen vanaf datum E, behoudt u automatisch uw huidige loonvoorwaarden. </w:t>
      </w:r>
    </w:p>
    <w:p w14:paraId="12265F1F" w14:textId="532FBF34" w:rsidR="00E85B34" w:rsidRPr="002D2810" w:rsidRDefault="00E85B34" w:rsidP="00E85B34">
      <w:pPr>
        <w:pStyle w:val="Paragraphedeliste"/>
        <w:jc w:val="both"/>
        <w:rPr>
          <w:b/>
          <w:bCs/>
          <w:lang w:val="nl-BE"/>
        </w:rPr>
      </w:pPr>
      <w:r w:rsidRPr="002D2810">
        <w:rPr>
          <w:lang w:val="nl-BE"/>
        </w:rPr>
        <w:t xml:space="preserve">- Als u vragen hebt, moeilijkheden ondervindt of fouten vaststelt in verband met de fiche van </w:t>
      </w:r>
      <w:proofErr w:type="spellStart"/>
      <w:r w:rsidRPr="002D2810">
        <w:rPr>
          <w:lang w:val="nl-BE"/>
        </w:rPr>
        <w:t>baremieke</w:t>
      </w:r>
      <w:proofErr w:type="spellEnd"/>
      <w:r w:rsidRPr="002D2810">
        <w:rPr>
          <w:lang w:val="nl-BE"/>
        </w:rPr>
        <w:t xml:space="preserve"> simulatie, vragen we u om contact op te nemen met: </w:t>
      </w:r>
      <w:r w:rsidRPr="00E31B37">
        <w:rPr>
          <w:b/>
          <w:bCs/>
          <w:highlight w:val="lightGray"/>
          <w:lang w:val="nl-BE"/>
        </w:rPr>
        <w:t>[gegevens van de contactpersoon + modaliteiten voor contact in de instelling]</w:t>
      </w:r>
    </w:p>
    <w:p w14:paraId="69C7076D" w14:textId="14BAF88F" w:rsidR="00E85B34" w:rsidRPr="002D2810" w:rsidRDefault="00E85B34" w:rsidP="00E85B34">
      <w:pPr>
        <w:pStyle w:val="Paragraphedeliste"/>
        <w:jc w:val="both"/>
        <w:rPr>
          <w:lang w:val="nl-BE"/>
        </w:rPr>
      </w:pPr>
      <w:r w:rsidRPr="002D2810">
        <w:rPr>
          <w:lang w:val="nl-BE"/>
        </w:rPr>
        <w:t>Gebruik het keuzeformulier in bijlage om ons uw keuze te melden (</w:t>
      </w:r>
      <w:r w:rsidR="00826597" w:rsidRPr="002D2810">
        <w:rPr>
          <w:lang w:val="nl-BE"/>
        </w:rPr>
        <w:t xml:space="preserve">DOCUMENT </w:t>
      </w:r>
      <w:r w:rsidRPr="002D2810">
        <w:rPr>
          <w:lang w:val="nl-BE"/>
        </w:rPr>
        <w:t>0</w:t>
      </w:r>
      <w:r w:rsidR="00345AA6" w:rsidRPr="002D2810">
        <w:rPr>
          <w:lang w:val="nl-BE"/>
        </w:rPr>
        <w:t>3</w:t>
      </w:r>
      <w:r w:rsidRPr="002D2810">
        <w:rPr>
          <w:lang w:val="nl-BE"/>
        </w:rPr>
        <w:t>).</w:t>
      </w:r>
    </w:p>
    <w:p w14:paraId="64BC1BF6" w14:textId="77777777" w:rsidR="00E85B34" w:rsidRPr="002D2810" w:rsidRDefault="00E85B34" w:rsidP="00E85B34">
      <w:pPr>
        <w:pStyle w:val="Paragraphedeliste"/>
        <w:jc w:val="both"/>
        <w:rPr>
          <w:b/>
          <w:bCs/>
          <w:sz w:val="21"/>
          <w:szCs w:val="21"/>
          <w:lang w:val="nl-BE"/>
        </w:rPr>
      </w:pPr>
    </w:p>
    <w:p w14:paraId="792210BD" w14:textId="77777777" w:rsidR="00E85B34" w:rsidRPr="002D2810" w:rsidRDefault="00E85B34" w:rsidP="00E85B34">
      <w:pPr>
        <w:pStyle w:val="Paragraphedeliste"/>
        <w:numPr>
          <w:ilvl w:val="0"/>
          <w:numId w:val="38"/>
        </w:numPr>
        <w:spacing w:before="240" w:after="0"/>
        <w:jc w:val="both"/>
        <w:rPr>
          <w:b/>
          <w:bCs/>
          <w:color w:val="BF8F00" w:themeColor="accent4" w:themeShade="BF"/>
          <w:lang w:val="nl-BE"/>
        </w:rPr>
      </w:pPr>
      <w:proofErr w:type="gramStart"/>
      <w:r w:rsidRPr="002D2810">
        <w:rPr>
          <w:b/>
          <w:bCs/>
          <w:color w:val="BF8F00" w:themeColor="accent4" w:themeShade="BF"/>
          <w:lang w:val="nl-BE"/>
        </w:rPr>
        <w:t>Indien</w:t>
      </w:r>
      <w:proofErr w:type="gramEnd"/>
      <w:r w:rsidRPr="002D2810">
        <w:rPr>
          <w:b/>
          <w:bCs/>
          <w:color w:val="BF8F00" w:themeColor="accent4" w:themeShade="BF"/>
          <w:lang w:val="nl-BE"/>
        </w:rPr>
        <w:t xml:space="preserve"> u een beroep aantekent, welke gevolgen heeft dit voor uw baremakeuze?</w:t>
      </w:r>
    </w:p>
    <w:p w14:paraId="2AE91620" w14:textId="77777777" w:rsidR="00E85B34" w:rsidRPr="002D2810" w:rsidRDefault="00E85B34" w:rsidP="00E85B34">
      <w:pPr>
        <w:pStyle w:val="Paragraphedeliste"/>
        <w:numPr>
          <w:ilvl w:val="0"/>
          <w:numId w:val="12"/>
        </w:numPr>
        <w:spacing w:before="60" w:after="60"/>
        <w:jc w:val="both"/>
        <w:rPr>
          <w:bCs/>
          <w:sz w:val="21"/>
          <w:szCs w:val="21"/>
          <w:lang w:val="nl-BE"/>
        </w:rPr>
      </w:pPr>
      <w:r w:rsidRPr="002D2810">
        <w:rPr>
          <w:bCs/>
          <w:sz w:val="21"/>
          <w:szCs w:val="21"/>
          <w:lang w:val="nl-BE"/>
        </w:rPr>
        <w:t>In het geval van een beroep wordt uw baremakeuze opgeschort tijdens de duur van de behandeling van het beroep.</w:t>
      </w:r>
    </w:p>
    <w:p w14:paraId="4B02A004" w14:textId="77777777" w:rsidR="00E85B34" w:rsidRPr="002D2810" w:rsidRDefault="00E85B34" w:rsidP="00E85B34">
      <w:pPr>
        <w:pStyle w:val="Paragraphedeliste"/>
        <w:numPr>
          <w:ilvl w:val="0"/>
          <w:numId w:val="12"/>
        </w:numPr>
        <w:spacing w:before="60" w:after="60"/>
        <w:jc w:val="both"/>
        <w:rPr>
          <w:bCs/>
          <w:sz w:val="21"/>
          <w:szCs w:val="21"/>
          <w:lang w:val="nl-BE"/>
        </w:rPr>
      </w:pPr>
      <w:r w:rsidRPr="002D2810">
        <w:rPr>
          <w:bCs/>
          <w:sz w:val="21"/>
          <w:szCs w:val="21"/>
          <w:lang w:val="nl-BE"/>
        </w:rPr>
        <w:t xml:space="preserve">U beschikt over een termijn van 15 kalenderdagen vanaf de datum van bekendmaking van de beslissing van de beroepscommissie, om ons uw keuze te melden voor het IFIC-barema of het behoud van uw huidige loonvoorwaarden. </w:t>
      </w:r>
    </w:p>
    <w:p w14:paraId="3EC1A3DA" w14:textId="77777777" w:rsidR="00E85B34" w:rsidRPr="002D2810" w:rsidRDefault="00E85B34" w:rsidP="00E85B34">
      <w:pPr>
        <w:pStyle w:val="Paragraphedeliste"/>
        <w:numPr>
          <w:ilvl w:val="0"/>
          <w:numId w:val="12"/>
        </w:numPr>
        <w:spacing w:before="60" w:after="60"/>
        <w:jc w:val="both"/>
        <w:rPr>
          <w:bCs/>
          <w:sz w:val="21"/>
          <w:szCs w:val="21"/>
          <w:lang w:val="nl-BE"/>
        </w:rPr>
      </w:pPr>
      <w:proofErr w:type="gramStart"/>
      <w:r w:rsidRPr="002D2810">
        <w:rPr>
          <w:bCs/>
          <w:sz w:val="21"/>
          <w:szCs w:val="21"/>
          <w:lang w:val="nl-BE"/>
        </w:rPr>
        <w:t>Indien</w:t>
      </w:r>
      <w:proofErr w:type="gramEnd"/>
      <w:r w:rsidRPr="002D2810">
        <w:rPr>
          <w:bCs/>
          <w:sz w:val="21"/>
          <w:szCs w:val="21"/>
          <w:lang w:val="nl-BE"/>
        </w:rPr>
        <w:t xml:space="preserve"> u geen beslissing communiceert binnen deze termijn van 15 kalenderdagen, behoudt u uw huidige loonvoorwaarden. </w:t>
      </w:r>
    </w:p>
    <w:p w14:paraId="25B7B957" w14:textId="0C68DF97" w:rsidR="00E85B34" w:rsidRPr="002D2810" w:rsidRDefault="00E85B34" w:rsidP="00E85B34">
      <w:pPr>
        <w:pStyle w:val="Paragraphedeliste"/>
        <w:numPr>
          <w:ilvl w:val="0"/>
          <w:numId w:val="12"/>
        </w:numPr>
        <w:spacing w:before="60" w:after="60"/>
        <w:jc w:val="both"/>
        <w:rPr>
          <w:bCs/>
          <w:sz w:val="21"/>
          <w:szCs w:val="21"/>
          <w:lang w:val="nl-BE"/>
        </w:rPr>
      </w:pPr>
      <w:r w:rsidRPr="002D2810">
        <w:rPr>
          <w:bCs/>
          <w:sz w:val="21"/>
          <w:szCs w:val="21"/>
          <w:lang w:val="nl-BE"/>
        </w:rPr>
        <w:t xml:space="preserve">OPGELET: </w:t>
      </w:r>
      <w:proofErr w:type="gramStart"/>
      <w:r w:rsidRPr="002D2810">
        <w:rPr>
          <w:bCs/>
          <w:sz w:val="21"/>
          <w:szCs w:val="21"/>
          <w:lang w:val="nl-BE"/>
        </w:rPr>
        <w:t>indien</w:t>
      </w:r>
      <w:proofErr w:type="gramEnd"/>
      <w:r w:rsidRPr="002D2810">
        <w:rPr>
          <w:bCs/>
          <w:sz w:val="21"/>
          <w:szCs w:val="21"/>
          <w:lang w:val="nl-BE"/>
        </w:rPr>
        <w:t xml:space="preserve"> u kiest voor het IFIC-barema na de beslissing van het </w:t>
      </w:r>
      <w:r w:rsidR="00345AA6" w:rsidRPr="002D2810">
        <w:rPr>
          <w:bCs/>
          <w:sz w:val="21"/>
          <w:szCs w:val="21"/>
          <w:lang w:val="nl-BE"/>
        </w:rPr>
        <w:t>sectoraal</w:t>
      </w:r>
      <w:r w:rsidRPr="002D2810">
        <w:rPr>
          <w:bCs/>
          <w:sz w:val="21"/>
          <w:szCs w:val="21"/>
          <w:lang w:val="nl-BE"/>
        </w:rPr>
        <w:t xml:space="preserve"> beroep, wil dit automatisch zeggen dat u akkoord gaat met uw toewijzing na dit beroep. </w:t>
      </w:r>
    </w:p>
    <w:p w14:paraId="144DFB9A" w14:textId="3C9EB492" w:rsidR="00E85B34" w:rsidRPr="002D2810" w:rsidRDefault="00E85B34" w:rsidP="00E85B34">
      <w:pPr>
        <w:pStyle w:val="Paragraphedeliste"/>
        <w:numPr>
          <w:ilvl w:val="0"/>
          <w:numId w:val="12"/>
        </w:numPr>
        <w:spacing w:before="60" w:after="60"/>
        <w:jc w:val="both"/>
        <w:rPr>
          <w:bCs/>
          <w:sz w:val="21"/>
          <w:szCs w:val="21"/>
          <w:lang w:val="nl-BE"/>
        </w:rPr>
      </w:pPr>
      <w:proofErr w:type="gramStart"/>
      <w:r w:rsidRPr="002D2810">
        <w:rPr>
          <w:bCs/>
          <w:sz w:val="21"/>
          <w:szCs w:val="21"/>
          <w:lang w:val="nl-BE"/>
        </w:rPr>
        <w:t>Indien</w:t>
      </w:r>
      <w:proofErr w:type="gramEnd"/>
      <w:r w:rsidRPr="002D2810">
        <w:rPr>
          <w:bCs/>
          <w:sz w:val="21"/>
          <w:szCs w:val="21"/>
          <w:lang w:val="nl-BE"/>
        </w:rPr>
        <w:t xml:space="preserve"> u voor het IFIC-barema kiest na de beslissing van de beroepscommissie, zal u uw loon aan het IFIC-barema ontvangen in de maand die volgt op uw keuze</w:t>
      </w:r>
      <w:r w:rsidR="007540BE">
        <w:rPr>
          <w:rStyle w:val="Appelnotedebasdep"/>
          <w:bCs/>
          <w:sz w:val="21"/>
          <w:szCs w:val="21"/>
          <w:lang w:val="nl-BE"/>
        </w:rPr>
        <w:footnoteReference w:id="7"/>
      </w:r>
      <w:r w:rsidRPr="002D2810">
        <w:rPr>
          <w:bCs/>
          <w:sz w:val="21"/>
          <w:szCs w:val="21"/>
          <w:lang w:val="nl-BE"/>
        </w:rPr>
        <w:t>. U zal daarna een eenmalige looncorrectie krijgen voor de periode vanaf 01/07/2022</w:t>
      </w:r>
      <w:r w:rsidRPr="002D2810">
        <w:rPr>
          <w:rStyle w:val="Appelnotedebasdep"/>
          <w:sz w:val="21"/>
          <w:szCs w:val="21"/>
        </w:rPr>
        <w:footnoteReference w:id="8"/>
      </w:r>
      <w:r w:rsidRPr="002D2810">
        <w:rPr>
          <w:bCs/>
          <w:sz w:val="21"/>
          <w:szCs w:val="21"/>
          <w:lang w:val="nl-BE"/>
        </w:rPr>
        <w:t>.</w:t>
      </w:r>
    </w:p>
    <w:p w14:paraId="68457984" w14:textId="4BD1C65E" w:rsidR="00CE424F" w:rsidRPr="002D2810" w:rsidRDefault="00E672A8" w:rsidP="00E85B34">
      <w:pPr>
        <w:spacing w:before="60" w:after="60"/>
        <w:jc w:val="both"/>
        <w:rPr>
          <w:sz w:val="21"/>
          <w:szCs w:val="21"/>
          <w:lang w:val="nl-BE"/>
        </w:rPr>
      </w:pPr>
      <w:r w:rsidRPr="002D2810">
        <w:rPr>
          <w:noProof/>
        </w:rPr>
        <mc:AlternateContent>
          <mc:Choice Requires="wps">
            <w:drawing>
              <wp:anchor distT="0" distB="0" distL="114300" distR="114300" simplePos="0" relativeHeight="251703296" behindDoc="0" locked="1" layoutInCell="1" allowOverlap="1" wp14:anchorId="7628E451" wp14:editId="6AAC41AF">
                <wp:simplePos x="0" y="0"/>
                <wp:positionH relativeFrom="margin">
                  <wp:posOffset>4939030</wp:posOffset>
                </wp:positionH>
                <wp:positionV relativeFrom="page">
                  <wp:posOffset>219710</wp:posOffset>
                </wp:positionV>
                <wp:extent cx="14400" cy="7113600"/>
                <wp:effectExtent l="0" t="0" r="24130" b="30480"/>
                <wp:wrapNone/>
                <wp:docPr id="26" name="Connecteur droit 26"/>
                <wp:cNvGraphicFramePr/>
                <a:graphic xmlns:a="http://schemas.openxmlformats.org/drawingml/2006/main">
                  <a:graphicData uri="http://schemas.microsoft.com/office/word/2010/wordprocessingShape">
                    <wps:wsp>
                      <wps:cNvCnPr/>
                      <wps:spPr>
                        <a:xfrm>
                          <a:off x="0" y="0"/>
                          <a:ext cx="14400" cy="7113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BEEB1A" id="Connecteur droit 26" o:spid="_x0000_s1026" style="position:absolute;z-index:25170329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388.9pt,17.3pt" to="390.05pt,57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" strokecolor="black [3213]" strokeweight=".5pt">
                <v:stroke joinstyle="miter"/>
                <w10:wrap anchorx="margin" anchory="page"/>
                <w10:anchorlock/>
              </v:line>
            </w:pict>
          </mc:Fallback>
        </mc:AlternateContent>
      </w:r>
    </w:p>
    <w:p w14:paraId="1460F53A" w14:textId="5853D4D4" w:rsidR="00054C31" w:rsidRPr="002D2810" w:rsidRDefault="00054C31" w:rsidP="00054C31">
      <w:pPr>
        <w:spacing w:before="60" w:after="60"/>
        <w:jc w:val="both"/>
        <w:rPr>
          <w:b/>
          <w:sz w:val="28"/>
          <w:szCs w:val="28"/>
          <w:lang w:val="nl-BE"/>
        </w:rPr>
      </w:pPr>
    </w:p>
    <w:tbl>
      <w:tblPr>
        <w:tblStyle w:val="Grilledutableau"/>
        <w:tblW w:w="8075" w:type="dxa"/>
        <w:tblLook w:val="04A0" w:firstRow="1" w:lastRow="0" w:firstColumn="1" w:lastColumn="0" w:noHBand="0" w:noVBand="1"/>
      </w:tblPr>
      <w:tblGrid>
        <w:gridCol w:w="421"/>
        <w:gridCol w:w="7654"/>
      </w:tblGrid>
      <w:tr w:rsidR="00DB1B46" w:rsidRPr="00044C16" w14:paraId="6B2ADA2E" w14:textId="77777777" w:rsidTr="00AF2EB4">
        <w:tc>
          <w:tcPr>
            <w:tcW w:w="421" w:type="dxa"/>
            <w:shd w:val="clear" w:color="auto" w:fill="000000" w:themeFill="text1"/>
          </w:tcPr>
          <w:p w14:paraId="620721A6" w14:textId="081FCEAD" w:rsidR="00DB1B46" w:rsidRPr="002D2810" w:rsidRDefault="00DB1B46" w:rsidP="000B489C">
            <w:pPr>
              <w:spacing w:before="60" w:after="60"/>
              <w:jc w:val="both"/>
              <w:rPr>
                <w:b/>
                <w:color w:val="4472C4" w:themeColor="accent5"/>
                <w:sz w:val="26"/>
                <w:szCs w:val="26"/>
              </w:rPr>
            </w:pPr>
            <w:r w:rsidRPr="002D2810">
              <w:rPr>
                <w:b/>
                <w:color w:val="FFFFFF" w:themeColor="background1"/>
                <w:sz w:val="26"/>
                <w:szCs w:val="26"/>
                <w:shd w:val="clear" w:color="auto" w:fill="000000" w:themeFill="text1"/>
              </w:rPr>
              <w:t>5</w:t>
            </w:r>
            <w:r w:rsidRPr="002D2810">
              <w:rPr>
                <w:b/>
                <w:color w:val="FFFFFF" w:themeColor="background1"/>
                <w:sz w:val="26"/>
                <w:szCs w:val="26"/>
              </w:rPr>
              <w:t>.</w:t>
            </w:r>
          </w:p>
        </w:tc>
        <w:tc>
          <w:tcPr>
            <w:tcW w:w="7654" w:type="dxa"/>
          </w:tcPr>
          <w:p w14:paraId="46A2B5F2" w14:textId="6CEFD3E1" w:rsidR="00DB1B46" w:rsidRPr="002D2810" w:rsidRDefault="00E85B34" w:rsidP="00DB1B46">
            <w:pPr>
              <w:spacing w:before="60" w:after="60"/>
              <w:jc w:val="both"/>
              <w:rPr>
                <w:b/>
                <w:color w:val="4472C4" w:themeColor="accent5"/>
                <w:sz w:val="26"/>
                <w:szCs w:val="26"/>
                <w:lang w:val="nl-BE"/>
              </w:rPr>
            </w:pPr>
            <w:r w:rsidRPr="002D2810">
              <w:rPr>
                <w:b/>
                <w:color w:val="000000" w:themeColor="text1"/>
                <w:sz w:val="26"/>
                <w:szCs w:val="26"/>
                <w:lang w:val="nl-BE"/>
              </w:rPr>
              <w:t xml:space="preserve">EERSTE BETALING VAN HET IFIC BAREMA  </w:t>
            </w:r>
          </w:p>
        </w:tc>
      </w:tr>
    </w:tbl>
    <w:p w14:paraId="354EB9E9" w14:textId="366424CD" w:rsidR="00B86F84" w:rsidRPr="002D2810" w:rsidRDefault="00B86F84" w:rsidP="000B489C">
      <w:pPr>
        <w:spacing w:before="60" w:after="60"/>
        <w:ind w:firstLine="708"/>
        <w:jc w:val="both"/>
        <w:rPr>
          <w:b/>
          <w:color w:val="4472C4" w:themeColor="accent5"/>
          <w:sz w:val="16"/>
          <w:szCs w:val="16"/>
          <w:lang w:val="nl-BE"/>
        </w:rPr>
      </w:pPr>
    </w:p>
    <w:p w14:paraId="04EAD4B5" w14:textId="77777777" w:rsidR="00E85B34" w:rsidRPr="002D2810" w:rsidRDefault="00E85B34" w:rsidP="00E85B34">
      <w:pPr>
        <w:spacing w:before="60" w:after="60"/>
        <w:jc w:val="both"/>
        <w:rPr>
          <w:b/>
          <w:color w:val="BF8F00" w:themeColor="accent4" w:themeShade="BF"/>
          <w:lang w:val="nl-BE"/>
        </w:rPr>
      </w:pPr>
      <w:r w:rsidRPr="002D2810">
        <w:rPr>
          <w:b/>
          <w:color w:val="BF8F00" w:themeColor="accent4" w:themeShade="BF"/>
          <w:lang w:val="nl-BE"/>
        </w:rPr>
        <w:t xml:space="preserve">Wanneer zal uw verloning worden aangepast indien u voor het </w:t>
      </w:r>
      <w:proofErr w:type="gramStart"/>
      <w:r w:rsidRPr="002D2810">
        <w:rPr>
          <w:b/>
          <w:color w:val="BF8F00" w:themeColor="accent4" w:themeShade="BF"/>
          <w:lang w:val="nl-BE"/>
        </w:rPr>
        <w:t>IFIC barema</w:t>
      </w:r>
      <w:proofErr w:type="gramEnd"/>
      <w:r w:rsidRPr="002D2810">
        <w:rPr>
          <w:b/>
          <w:color w:val="BF8F00" w:themeColor="accent4" w:themeShade="BF"/>
          <w:lang w:val="nl-BE"/>
        </w:rPr>
        <w:t xml:space="preserve"> kiest? </w:t>
      </w:r>
    </w:p>
    <w:p w14:paraId="3FEED1E9" w14:textId="77777777" w:rsidR="00E85B34" w:rsidRPr="002D2810" w:rsidRDefault="00E85B34" w:rsidP="00E85B34">
      <w:pPr>
        <w:spacing w:before="60" w:after="60"/>
        <w:jc w:val="both"/>
        <w:rPr>
          <w:b/>
          <w:lang w:val="nl-BE"/>
        </w:rPr>
      </w:pPr>
    </w:p>
    <w:p w14:paraId="47F7AD4A" w14:textId="77777777" w:rsidR="00E85B34" w:rsidRPr="00E31B37" w:rsidRDefault="00E85B34" w:rsidP="00E85B34">
      <w:pPr>
        <w:pStyle w:val="Paragraphedeliste"/>
        <w:numPr>
          <w:ilvl w:val="0"/>
          <w:numId w:val="9"/>
        </w:numPr>
        <w:spacing w:before="60" w:after="60"/>
        <w:ind w:left="851"/>
        <w:contextualSpacing w:val="0"/>
        <w:jc w:val="both"/>
        <w:rPr>
          <w:sz w:val="21"/>
          <w:szCs w:val="21"/>
          <w:highlight w:val="lightGray"/>
        </w:rPr>
      </w:pPr>
      <w:r w:rsidRPr="002D2810">
        <w:rPr>
          <w:sz w:val="21"/>
          <w:szCs w:val="21"/>
          <w:lang w:val="nl-BE"/>
        </w:rPr>
        <w:t xml:space="preserve">Uw verloning zal worden aangepast vanaf de uitbetaling </w:t>
      </w:r>
      <w:r w:rsidRPr="00E31B37">
        <w:rPr>
          <w:b/>
          <w:bCs/>
          <w:sz w:val="21"/>
          <w:szCs w:val="21"/>
          <w:highlight w:val="lightGray"/>
          <w:lang w:val="nl-BE"/>
        </w:rPr>
        <w:t xml:space="preserve">van de maand ………… </w:t>
      </w:r>
      <w:r w:rsidRPr="00E31B37">
        <w:rPr>
          <w:b/>
          <w:bCs/>
          <w:sz w:val="21"/>
          <w:szCs w:val="21"/>
          <w:highlight w:val="lightGray"/>
        </w:rPr>
        <w:t>2022</w:t>
      </w:r>
      <w:r w:rsidRPr="00E31B37">
        <w:rPr>
          <w:rStyle w:val="Appelnotedebasdep"/>
          <w:b/>
          <w:sz w:val="21"/>
          <w:szCs w:val="21"/>
          <w:highlight w:val="lightGray"/>
        </w:rPr>
        <w:footnoteReference w:id="9"/>
      </w:r>
      <w:r w:rsidRPr="00E31B37">
        <w:rPr>
          <w:b/>
          <w:sz w:val="21"/>
          <w:szCs w:val="21"/>
          <w:highlight w:val="lightGray"/>
        </w:rPr>
        <w:t xml:space="preserve">. </w:t>
      </w:r>
    </w:p>
    <w:p w14:paraId="03BFBAF7" w14:textId="77777777" w:rsidR="00E85B34" w:rsidRPr="002D2810" w:rsidRDefault="00E85B34" w:rsidP="00E85B34">
      <w:pPr>
        <w:pStyle w:val="Paragraphedeliste"/>
        <w:spacing w:before="60" w:after="60"/>
        <w:ind w:left="851"/>
        <w:contextualSpacing w:val="0"/>
        <w:jc w:val="both"/>
        <w:rPr>
          <w:sz w:val="21"/>
          <w:szCs w:val="21"/>
        </w:rPr>
      </w:pPr>
    </w:p>
    <w:p w14:paraId="33515278" w14:textId="4DFDD5FF" w:rsidR="00FA5799" w:rsidRPr="002D2810" w:rsidRDefault="00E85B34" w:rsidP="000251EF">
      <w:pPr>
        <w:pStyle w:val="Paragraphedeliste"/>
        <w:numPr>
          <w:ilvl w:val="0"/>
          <w:numId w:val="9"/>
        </w:numPr>
        <w:spacing w:before="60" w:after="60"/>
        <w:ind w:left="850" w:hanging="357"/>
        <w:contextualSpacing w:val="0"/>
        <w:jc w:val="both"/>
        <w:rPr>
          <w:sz w:val="21"/>
          <w:szCs w:val="21"/>
          <w:lang w:val="nl-BE"/>
        </w:rPr>
      </w:pPr>
      <w:r w:rsidRPr="002D2810">
        <w:rPr>
          <w:bCs/>
          <w:sz w:val="21"/>
          <w:szCs w:val="21"/>
          <w:lang w:val="nl-BE"/>
        </w:rPr>
        <w:t>Een looncorrectie voor de période van 01/07/2022</w:t>
      </w:r>
      <w:r w:rsidRPr="002D2810">
        <w:rPr>
          <w:rStyle w:val="Appelnotedebasdep"/>
          <w:bCs/>
          <w:sz w:val="21"/>
          <w:szCs w:val="21"/>
        </w:rPr>
        <w:footnoteReference w:id="10"/>
      </w:r>
      <w:r w:rsidRPr="002D2810">
        <w:rPr>
          <w:bCs/>
          <w:sz w:val="21"/>
          <w:szCs w:val="21"/>
          <w:lang w:val="nl-BE"/>
        </w:rPr>
        <w:t xml:space="preserve"> tot </w:t>
      </w:r>
      <w:r w:rsidRPr="00E31B37">
        <w:rPr>
          <w:bCs/>
          <w:sz w:val="21"/>
          <w:szCs w:val="21"/>
          <w:highlight w:val="lightGray"/>
          <w:lang w:val="nl-BE"/>
        </w:rPr>
        <w:t>XX/XX/2022</w:t>
      </w:r>
      <w:r w:rsidRPr="002D2810">
        <w:rPr>
          <w:bCs/>
          <w:sz w:val="21"/>
          <w:szCs w:val="21"/>
          <w:lang w:val="nl-BE"/>
        </w:rPr>
        <w:t xml:space="preserve"> (datum E) zal u worden uitbetaald met het loon van de maand </w:t>
      </w:r>
      <w:r w:rsidRPr="00E31B37">
        <w:rPr>
          <w:b/>
          <w:sz w:val="21"/>
          <w:szCs w:val="21"/>
          <w:highlight w:val="lightGray"/>
          <w:lang w:val="nl-BE"/>
        </w:rPr>
        <w:t>[te bepalen]</w:t>
      </w:r>
      <w:r w:rsidRPr="00E31B37">
        <w:rPr>
          <w:bCs/>
          <w:sz w:val="21"/>
          <w:szCs w:val="21"/>
          <w:highlight w:val="lightGray"/>
          <w:lang w:val="nl-BE"/>
        </w:rPr>
        <w:t>,</w:t>
      </w:r>
      <w:r w:rsidRPr="002D2810">
        <w:rPr>
          <w:bCs/>
          <w:sz w:val="21"/>
          <w:szCs w:val="21"/>
          <w:lang w:val="nl-BE"/>
        </w:rPr>
        <w:t xml:space="preserve"> en ten laatste voor </w:t>
      </w:r>
      <w:r w:rsidRPr="00E31B37">
        <w:rPr>
          <w:bCs/>
          <w:sz w:val="21"/>
          <w:szCs w:val="21"/>
          <w:highlight w:val="lightGray"/>
          <w:lang w:val="nl-BE"/>
        </w:rPr>
        <w:t xml:space="preserve">XX/XX/XXXX </w:t>
      </w:r>
      <w:r w:rsidRPr="00E31B37">
        <w:rPr>
          <w:b/>
          <w:sz w:val="21"/>
          <w:szCs w:val="21"/>
          <w:highlight w:val="lightGray"/>
          <w:lang w:val="nl-BE"/>
        </w:rPr>
        <w:t>[te bepalen].</w:t>
      </w:r>
      <w:r w:rsidRPr="002D2810">
        <w:rPr>
          <w:b/>
          <w:sz w:val="21"/>
          <w:szCs w:val="21"/>
          <w:lang w:val="nl-BE"/>
        </w:rPr>
        <w:t xml:space="preserve"> </w:t>
      </w:r>
    </w:p>
    <w:sectPr w:rsidR="00FA5799" w:rsidRPr="002D2810" w:rsidSect="00054C31">
      <w:pgSz w:w="16838" w:h="11906" w:orient="landscape"/>
      <w:pgMar w:top="1418" w:right="1135" w:bottom="709" w:left="426" w:header="709" w:footer="136" w:gutter="0"/>
      <w:pgBorders w:offsetFrom="page">
        <w:top w:val="single" w:sz="12" w:space="15" w:color="auto"/>
        <w:left w:val="single" w:sz="12" w:space="15" w:color="auto"/>
        <w:bottom w:val="single" w:sz="12" w:space="15" w:color="auto"/>
        <w:right w:val="single" w:sz="12" w:space="15" w:color="auto"/>
      </w:pgBorders>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1B0AD" w14:textId="77777777" w:rsidR="00CB7B30" w:rsidRDefault="00CB7B30" w:rsidP="007562D0">
      <w:pPr>
        <w:spacing w:after="0" w:line="240" w:lineRule="auto"/>
      </w:pPr>
      <w:r>
        <w:separator/>
      </w:r>
    </w:p>
  </w:endnote>
  <w:endnote w:type="continuationSeparator" w:id="0">
    <w:p w14:paraId="7B46CE0E" w14:textId="77777777" w:rsidR="00CB7B30" w:rsidRDefault="00CB7B30" w:rsidP="007562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1A198" w14:textId="77777777" w:rsidR="00CB7B30" w:rsidRDefault="00CB7B30" w:rsidP="007562D0">
      <w:pPr>
        <w:spacing w:after="0" w:line="240" w:lineRule="auto"/>
      </w:pPr>
      <w:r>
        <w:separator/>
      </w:r>
    </w:p>
  </w:footnote>
  <w:footnote w:type="continuationSeparator" w:id="0">
    <w:p w14:paraId="205A3007" w14:textId="77777777" w:rsidR="00CB7B30" w:rsidRDefault="00CB7B30" w:rsidP="007562D0">
      <w:pPr>
        <w:spacing w:after="0" w:line="240" w:lineRule="auto"/>
      </w:pPr>
      <w:r>
        <w:continuationSeparator/>
      </w:r>
    </w:p>
  </w:footnote>
  <w:footnote w:id="1">
    <w:p w14:paraId="111AB68D" w14:textId="77777777" w:rsidR="00E0798D" w:rsidRDefault="00E0798D" w:rsidP="00E0798D">
      <w:pPr>
        <w:pStyle w:val="Notedebasdepage"/>
        <w:rPr>
          <w:sz w:val="18"/>
          <w:szCs w:val="18"/>
          <w:lang w:val="nl-BE"/>
        </w:rPr>
      </w:pPr>
      <w:r w:rsidRPr="00B13913">
        <w:rPr>
          <w:sz w:val="18"/>
          <w:szCs w:val="18"/>
          <w:lang w:val="nl-BE"/>
        </w:rPr>
        <w:footnoteRef/>
      </w:r>
      <w:r w:rsidRPr="00B13913">
        <w:rPr>
          <w:sz w:val="18"/>
          <w:szCs w:val="18"/>
          <w:lang w:val="nl-BE"/>
        </w:rPr>
        <w:t xml:space="preserve"> Als uw huidige functie niet voor minstens 80% overeenkomt met een sectorale IFIC-referentiefunctie, kan er op uw fiche de melding “ontbrekende functie” staan. De categorie van uw </w:t>
      </w:r>
    </w:p>
    <w:p w14:paraId="48DA05F4" w14:textId="77777777" w:rsidR="00E0798D" w:rsidRPr="00B13913" w:rsidRDefault="00E0798D" w:rsidP="00E0798D">
      <w:pPr>
        <w:pStyle w:val="Notedebasdepage"/>
        <w:rPr>
          <w:sz w:val="18"/>
          <w:szCs w:val="18"/>
          <w:lang w:val="nl-BE"/>
        </w:rPr>
      </w:pPr>
      <w:proofErr w:type="gramStart"/>
      <w:r w:rsidRPr="00B13913">
        <w:rPr>
          <w:sz w:val="18"/>
          <w:szCs w:val="18"/>
          <w:lang w:val="nl-BE"/>
        </w:rPr>
        <w:t>functie</w:t>
      </w:r>
      <w:proofErr w:type="gramEnd"/>
      <w:r w:rsidRPr="00B13913">
        <w:rPr>
          <w:sz w:val="18"/>
          <w:szCs w:val="18"/>
          <w:lang w:val="nl-BE"/>
        </w:rPr>
        <w:t xml:space="preserve">, bepaald door de werkgever op basis van een vergelijking met bestaande sectorale IFIC-referentiefuncties, wordt op de fiche vermeld. </w:t>
      </w:r>
    </w:p>
  </w:footnote>
  <w:footnote w:id="2">
    <w:p w14:paraId="758A97A3" w14:textId="77777777" w:rsidR="00E0798D" w:rsidRPr="00BE0FD1" w:rsidRDefault="00E0798D" w:rsidP="00E0798D">
      <w:pPr>
        <w:pStyle w:val="Notedebasdepage"/>
        <w:rPr>
          <w:lang w:val="nl-BE"/>
        </w:rPr>
      </w:pPr>
      <w:r w:rsidRPr="00DF4250">
        <w:rPr>
          <w:rStyle w:val="Appelnotedebasdep"/>
          <w:sz w:val="18"/>
        </w:rPr>
        <w:footnoteRef/>
      </w:r>
      <w:r w:rsidRPr="00BE0FD1">
        <w:rPr>
          <w:sz w:val="18"/>
          <w:lang w:val="nl-BE"/>
        </w:rPr>
        <w:t xml:space="preserve"> Collectieve arbeidsovereenkomst van 28/09/2016 </w:t>
      </w:r>
      <w:r w:rsidRPr="00E31B37">
        <w:rPr>
          <w:sz w:val="18"/>
          <w:lang w:val="nl-BE"/>
        </w:rPr>
        <w:t>tot het bepalen van sectorale referentiefuncties en een sectorale functieclassificatie</w:t>
      </w:r>
      <w:r w:rsidRPr="00BE0FD1">
        <w:rPr>
          <w:sz w:val="18"/>
          <w:lang w:val="nl-BE"/>
        </w:rPr>
        <w:t xml:space="preserve"> </w:t>
      </w:r>
      <w:r>
        <w:rPr>
          <w:sz w:val="18"/>
          <w:lang w:val="nl-BE"/>
        </w:rPr>
        <w:t>artikel</w:t>
      </w:r>
      <w:r w:rsidRPr="00BE0FD1">
        <w:rPr>
          <w:sz w:val="18"/>
          <w:lang w:val="nl-BE"/>
        </w:rPr>
        <w:t xml:space="preserve"> 8 e</w:t>
      </w:r>
      <w:r>
        <w:rPr>
          <w:sz w:val="18"/>
          <w:lang w:val="nl-BE"/>
        </w:rPr>
        <w:t>n bijlage</w:t>
      </w:r>
      <w:r w:rsidRPr="00BE0FD1">
        <w:rPr>
          <w:sz w:val="18"/>
          <w:lang w:val="nl-BE"/>
        </w:rPr>
        <w:t xml:space="preserve"> 3. </w:t>
      </w:r>
      <w:r w:rsidRPr="00BE0FD1">
        <w:rPr>
          <w:sz w:val="18"/>
          <w:lang w:val="nl-BE"/>
        </w:rPr>
        <w:cr/>
      </w:r>
    </w:p>
  </w:footnote>
  <w:footnote w:id="3">
    <w:p w14:paraId="5E2E1990" w14:textId="5481E806" w:rsidR="0029171D" w:rsidRPr="00287C95" w:rsidRDefault="00CA0E9C" w:rsidP="0029171D">
      <w:pPr>
        <w:pStyle w:val="Notedebasdepage"/>
        <w:rPr>
          <w:sz w:val="18"/>
          <w:szCs w:val="18"/>
          <w:lang w:val="nl-BE"/>
        </w:rPr>
      </w:pPr>
      <w:r>
        <w:rPr>
          <w:rStyle w:val="Appelnotedebasdep"/>
        </w:rPr>
        <w:footnoteRef/>
      </w:r>
      <w:r w:rsidR="0029171D" w:rsidRPr="00287C95">
        <w:rPr>
          <w:sz w:val="18"/>
          <w:szCs w:val="18"/>
          <w:lang w:val="nl-BE"/>
        </w:rPr>
        <w:t xml:space="preserve"> </w:t>
      </w:r>
      <w:r w:rsidR="0029171D">
        <w:rPr>
          <w:sz w:val="18"/>
          <w:szCs w:val="18"/>
          <w:lang w:val="nl-BE"/>
        </w:rPr>
        <w:t>Of</w:t>
      </w:r>
      <w:r w:rsidR="0029171D" w:rsidRPr="00287C95">
        <w:rPr>
          <w:sz w:val="18"/>
          <w:szCs w:val="18"/>
          <w:lang w:val="nl-BE"/>
        </w:rPr>
        <w:t xml:space="preserve"> op de datum van </w:t>
      </w:r>
      <w:r w:rsidR="0029171D">
        <w:rPr>
          <w:sz w:val="18"/>
          <w:szCs w:val="18"/>
          <w:lang w:val="nl-BE"/>
        </w:rPr>
        <w:t>uw</w:t>
      </w:r>
      <w:r w:rsidR="0029171D" w:rsidRPr="00287C95">
        <w:rPr>
          <w:sz w:val="18"/>
          <w:szCs w:val="18"/>
          <w:lang w:val="nl-BE"/>
        </w:rPr>
        <w:t xml:space="preserve"> indiensttreding in de functie, </w:t>
      </w:r>
      <w:proofErr w:type="gramStart"/>
      <w:r w:rsidR="0029171D" w:rsidRPr="00287C95">
        <w:rPr>
          <w:sz w:val="18"/>
          <w:szCs w:val="18"/>
          <w:lang w:val="nl-BE"/>
        </w:rPr>
        <w:t>indien</w:t>
      </w:r>
      <w:proofErr w:type="gramEnd"/>
      <w:r w:rsidR="0029171D" w:rsidRPr="00287C95">
        <w:rPr>
          <w:sz w:val="18"/>
          <w:szCs w:val="18"/>
          <w:lang w:val="nl-BE"/>
        </w:rPr>
        <w:t xml:space="preserve"> die na </w:t>
      </w:r>
      <w:r w:rsidR="0029171D">
        <w:rPr>
          <w:sz w:val="18"/>
          <w:szCs w:val="18"/>
          <w:lang w:val="nl-BE"/>
        </w:rPr>
        <w:t>01/07/2022</w:t>
      </w:r>
      <w:r w:rsidR="0029171D" w:rsidRPr="00287C95">
        <w:rPr>
          <w:sz w:val="18"/>
          <w:szCs w:val="18"/>
          <w:lang w:val="nl-BE"/>
        </w:rPr>
        <w:t xml:space="preserve"> en voor </w:t>
      </w:r>
      <w:r w:rsidR="0029171D">
        <w:rPr>
          <w:sz w:val="18"/>
          <w:szCs w:val="18"/>
          <w:lang w:val="nl-BE"/>
        </w:rPr>
        <w:t xml:space="preserve">de datum E van uw instelling </w:t>
      </w:r>
      <w:r w:rsidR="0029171D" w:rsidRPr="00287C95">
        <w:rPr>
          <w:sz w:val="18"/>
          <w:szCs w:val="18"/>
          <w:lang w:val="nl-BE"/>
        </w:rPr>
        <w:t xml:space="preserve">valt.  </w:t>
      </w:r>
    </w:p>
  </w:footnote>
  <w:footnote w:id="4">
    <w:p w14:paraId="2997A3F9" w14:textId="56E7160D" w:rsidR="0029171D" w:rsidRPr="004A4955" w:rsidRDefault="00CA0E9C" w:rsidP="0029171D">
      <w:pPr>
        <w:pStyle w:val="Notedebasdepage"/>
        <w:rPr>
          <w:sz w:val="18"/>
          <w:szCs w:val="18"/>
          <w:lang w:val="nl-BE"/>
        </w:rPr>
      </w:pPr>
      <w:r>
        <w:rPr>
          <w:rStyle w:val="Appelnotedebasdep"/>
        </w:rPr>
        <w:footnoteRef/>
      </w:r>
      <w:r w:rsidR="0029171D" w:rsidRPr="00287C95">
        <w:rPr>
          <w:sz w:val="18"/>
          <w:szCs w:val="18"/>
          <w:lang w:val="nl-BE"/>
        </w:rPr>
        <w:t xml:space="preserve"> </w:t>
      </w:r>
      <w:r w:rsidR="0029171D">
        <w:rPr>
          <w:sz w:val="18"/>
          <w:szCs w:val="18"/>
          <w:lang w:val="nl-BE"/>
        </w:rPr>
        <w:t>Of</w:t>
      </w:r>
      <w:r w:rsidR="0029171D" w:rsidRPr="00287C95">
        <w:rPr>
          <w:sz w:val="18"/>
          <w:szCs w:val="18"/>
          <w:lang w:val="nl-BE"/>
        </w:rPr>
        <w:t xml:space="preserve"> op de datum van </w:t>
      </w:r>
      <w:r w:rsidR="0029171D">
        <w:rPr>
          <w:sz w:val="18"/>
          <w:szCs w:val="18"/>
          <w:lang w:val="nl-BE"/>
        </w:rPr>
        <w:t>uw</w:t>
      </w:r>
      <w:r w:rsidR="0029171D" w:rsidRPr="00287C95">
        <w:rPr>
          <w:sz w:val="18"/>
          <w:szCs w:val="18"/>
          <w:lang w:val="nl-BE"/>
        </w:rPr>
        <w:t xml:space="preserve"> indiensttreding in de functie, </w:t>
      </w:r>
      <w:proofErr w:type="gramStart"/>
      <w:r w:rsidR="0029171D" w:rsidRPr="00287C95">
        <w:rPr>
          <w:sz w:val="18"/>
          <w:szCs w:val="18"/>
          <w:lang w:val="nl-BE"/>
        </w:rPr>
        <w:t>indien</w:t>
      </w:r>
      <w:proofErr w:type="gramEnd"/>
      <w:r w:rsidR="0029171D" w:rsidRPr="00287C95">
        <w:rPr>
          <w:sz w:val="18"/>
          <w:szCs w:val="18"/>
          <w:lang w:val="nl-BE"/>
        </w:rPr>
        <w:t xml:space="preserve"> die na </w:t>
      </w:r>
      <w:r w:rsidR="0029171D">
        <w:rPr>
          <w:sz w:val="18"/>
          <w:szCs w:val="18"/>
          <w:lang w:val="nl-BE"/>
        </w:rPr>
        <w:t>01/07/2022</w:t>
      </w:r>
      <w:r w:rsidR="0029171D" w:rsidRPr="00287C95">
        <w:rPr>
          <w:sz w:val="18"/>
          <w:szCs w:val="18"/>
          <w:lang w:val="nl-BE"/>
        </w:rPr>
        <w:t xml:space="preserve"> en voor </w:t>
      </w:r>
      <w:r w:rsidR="0029171D">
        <w:rPr>
          <w:sz w:val="18"/>
          <w:szCs w:val="18"/>
          <w:lang w:val="nl-BE"/>
        </w:rPr>
        <w:t xml:space="preserve">de datum E van uw instelling </w:t>
      </w:r>
      <w:r w:rsidR="0029171D" w:rsidRPr="00287C95">
        <w:rPr>
          <w:sz w:val="18"/>
          <w:szCs w:val="18"/>
          <w:lang w:val="nl-BE"/>
        </w:rPr>
        <w:t xml:space="preserve">valt.  </w:t>
      </w:r>
    </w:p>
  </w:footnote>
  <w:footnote w:id="5">
    <w:p w14:paraId="5E872A68" w14:textId="1B4E362F" w:rsidR="0029171D" w:rsidRPr="00B13913" w:rsidRDefault="00CA0E9C" w:rsidP="0029171D">
      <w:pPr>
        <w:pStyle w:val="Notedebasdepage"/>
        <w:rPr>
          <w:sz w:val="18"/>
          <w:szCs w:val="18"/>
          <w:lang w:val="nl-BE"/>
        </w:rPr>
      </w:pPr>
      <w:r>
        <w:rPr>
          <w:rStyle w:val="Appelnotedebasdep"/>
        </w:rPr>
        <w:footnoteRef/>
      </w:r>
      <w:r w:rsidR="0029171D" w:rsidRPr="00B13913">
        <w:rPr>
          <w:sz w:val="18"/>
          <w:szCs w:val="18"/>
          <w:lang w:val="nl-BE"/>
        </w:rPr>
        <w:t xml:space="preserve"> Of op de datum van uw indiensttreding in de functie, </w:t>
      </w:r>
      <w:proofErr w:type="gramStart"/>
      <w:r w:rsidR="0029171D" w:rsidRPr="00B13913">
        <w:rPr>
          <w:sz w:val="18"/>
          <w:szCs w:val="18"/>
          <w:lang w:val="nl-BE"/>
        </w:rPr>
        <w:t>indien</w:t>
      </w:r>
      <w:proofErr w:type="gramEnd"/>
      <w:r w:rsidR="0029171D" w:rsidRPr="00B13913">
        <w:rPr>
          <w:sz w:val="18"/>
          <w:szCs w:val="18"/>
          <w:lang w:val="nl-BE"/>
        </w:rPr>
        <w:t xml:space="preserve"> die </w:t>
      </w:r>
      <w:r w:rsidR="00E31B37">
        <w:rPr>
          <w:sz w:val="18"/>
          <w:szCs w:val="18"/>
          <w:lang w:val="nl-BE"/>
        </w:rPr>
        <w:t>na</w:t>
      </w:r>
      <w:r w:rsidR="0029171D" w:rsidRPr="00B13913">
        <w:rPr>
          <w:sz w:val="18"/>
          <w:szCs w:val="18"/>
          <w:lang w:val="nl-BE"/>
        </w:rPr>
        <w:t xml:space="preserve"> 01/07/2022 en </w:t>
      </w:r>
      <w:r w:rsidR="00E31B37">
        <w:rPr>
          <w:sz w:val="18"/>
          <w:szCs w:val="18"/>
          <w:lang w:val="nl-BE"/>
        </w:rPr>
        <w:t xml:space="preserve">voor de </w:t>
      </w:r>
      <w:r w:rsidR="0029171D" w:rsidRPr="00B13913">
        <w:rPr>
          <w:sz w:val="18"/>
          <w:szCs w:val="18"/>
          <w:lang w:val="nl-BE"/>
        </w:rPr>
        <w:t>datum E</w:t>
      </w:r>
      <w:r w:rsidR="00E31B37">
        <w:rPr>
          <w:sz w:val="18"/>
          <w:szCs w:val="18"/>
          <w:lang w:val="nl-BE"/>
        </w:rPr>
        <w:t xml:space="preserve"> van uw instelling</w:t>
      </w:r>
      <w:r w:rsidR="0029171D" w:rsidRPr="00B13913">
        <w:rPr>
          <w:sz w:val="18"/>
          <w:szCs w:val="18"/>
          <w:lang w:val="nl-BE"/>
        </w:rPr>
        <w:t xml:space="preserve"> valt. </w:t>
      </w:r>
    </w:p>
  </w:footnote>
  <w:footnote w:id="6">
    <w:p w14:paraId="0D1A69D5" w14:textId="78AF326E" w:rsidR="0029171D" w:rsidRDefault="00BA0295" w:rsidP="0029171D">
      <w:pPr>
        <w:pStyle w:val="Notedebasdepage"/>
        <w:rPr>
          <w:sz w:val="18"/>
          <w:szCs w:val="18"/>
          <w:lang w:val="nl-BE"/>
        </w:rPr>
      </w:pPr>
      <w:r>
        <w:rPr>
          <w:rStyle w:val="Appelnotedebasdep"/>
        </w:rPr>
        <w:footnoteRef/>
      </w:r>
      <w:r w:rsidR="0029171D" w:rsidRPr="00F4633B">
        <w:rPr>
          <w:sz w:val="18"/>
          <w:szCs w:val="18"/>
          <w:lang w:val="nl-BE"/>
        </w:rPr>
        <w:t xml:space="preserve"> Enkel voor de werknemers die geen </w:t>
      </w:r>
      <w:r w:rsidR="0029171D">
        <w:rPr>
          <w:sz w:val="18"/>
          <w:szCs w:val="18"/>
          <w:lang w:val="nl-BE"/>
        </w:rPr>
        <w:t>sectoraal</w:t>
      </w:r>
      <w:r w:rsidR="0029171D" w:rsidRPr="00F4633B">
        <w:rPr>
          <w:sz w:val="18"/>
          <w:szCs w:val="18"/>
          <w:lang w:val="nl-BE"/>
        </w:rPr>
        <w:t xml:space="preserve"> beroep hebben aangetekend.</w:t>
      </w:r>
    </w:p>
    <w:p w14:paraId="742E9D9E" w14:textId="3B61B9C0" w:rsidR="00BA0295" w:rsidRDefault="00BA0295" w:rsidP="0029171D">
      <w:pPr>
        <w:pStyle w:val="Notedebasdepage"/>
        <w:rPr>
          <w:sz w:val="18"/>
          <w:szCs w:val="18"/>
          <w:lang w:val="nl-BE"/>
        </w:rPr>
      </w:pPr>
    </w:p>
    <w:p w14:paraId="2F1FBE43" w14:textId="6FD2DD10" w:rsidR="00BA0295" w:rsidRDefault="00BA0295" w:rsidP="0029171D">
      <w:pPr>
        <w:pStyle w:val="Notedebasdepage"/>
        <w:rPr>
          <w:sz w:val="18"/>
          <w:szCs w:val="18"/>
          <w:lang w:val="nl-BE"/>
        </w:rPr>
      </w:pPr>
    </w:p>
    <w:p w14:paraId="0777AF05" w14:textId="1581FE34" w:rsidR="00BA0295" w:rsidRDefault="00BA0295" w:rsidP="0029171D">
      <w:pPr>
        <w:pStyle w:val="Notedebasdepage"/>
        <w:rPr>
          <w:sz w:val="18"/>
          <w:szCs w:val="18"/>
          <w:lang w:val="nl-BE"/>
        </w:rPr>
      </w:pPr>
    </w:p>
    <w:p w14:paraId="3701CAE3" w14:textId="5AD13091" w:rsidR="00BA0295" w:rsidRDefault="00BA0295" w:rsidP="0029171D">
      <w:pPr>
        <w:pStyle w:val="Notedebasdepage"/>
        <w:rPr>
          <w:sz w:val="18"/>
          <w:szCs w:val="18"/>
          <w:lang w:val="nl-BE"/>
        </w:rPr>
      </w:pPr>
    </w:p>
    <w:p w14:paraId="26411D2B" w14:textId="77777777" w:rsidR="00BA0295" w:rsidRPr="00F4633B" w:rsidRDefault="00BA0295" w:rsidP="0029171D">
      <w:pPr>
        <w:pStyle w:val="Notedebasdepage"/>
        <w:rPr>
          <w:sz w:val="18"/>
          <w:szCs w:val="18"/>
          <w:lang w:val="nl-BE"/>
        </w:rPr>
      </w:pPr>
    </w:p>
  </w:footnote>
  <w:footnote w:id="7">
    <w:p w14:paraId="2F8206FA" w14:textId="4F32AD50" w:rsidR="007540BE" w:rsidRPr="007540BE" w:rsidRDefault="007540BE">
      <w:pPr>
        <w:pStyle w:val="Notedebasdepage"/>
        <w:rPr>
          <w:lang w:val="nl-NL"/>
        </w:rPr>
      </w:pPr>
      <w:r>
        <w:rPr>
          <w:rStyle w:val="Appelnotedebasdep"/>
        </w:rPr>
        <w:footnoteRef/>
      </w:r>
      <w:r w:rsidRPr="007540BE">
        <w:rPr>
          <w:lang w:val="nl-NL"/>
        </w:rPr>
        <w:t xml:space="preserve"> </w:t>
      </w:r>
      <w:r w:rsidRPr="004B1165">
        <w:rPr>
          <w:sz w:val="18"/>
          <w:szCs w:val="18"/>
          <w:lang w:val="nl-BE"/>
        </w:rPr>
        <w:t xml:space="preserve">Of op het moment waarop uw </w:t>
      </w:r>
      <w:proofErr w:type="gramStart"/>
      <w:r w:rsidRPr="004B1165">
        <w:rPr>
          <w:sz w:val="18"/>
          <w:szCs w:val="18"/>
          <w:lang w:val="nl-BE"/>
        </w:rPr>
        <w:t>IFIC barema</w:t>
      </w:r>
      <w:proofErr w:type="gramEnd"/>
      <w:r w:rsidRPr="004B1165">
        <w:rPr>
          <w:sz w:val="18"/>
          <w:szCs w:val="18"/>
          <w:lang w:val="nl-BE"/>
        </w:rPr>
        <w:t xml:space="preserve"> voordeliger zal zijn dan uw huidige barema, in het geval uw huidige barema hoger was dan het IFIC barema op 01/07/2022 (of op de datum van uw indiensttreding in die functie, indien deze zich bevind tussen 01/0</w:t>
      </w:r>
      <w:r>
        <w:rPr>
          <w:sz w:val="18"/>
          <w:szCs w:val="18"/>
          <w:lang w:val="nl-BE"/>
        </w:rPr>
        <w:t>7</w:t>
      </w:r>
      <w:r w:rsidRPr="004B1165">
        <w:rPr>
          <w:sz w:val="18"/>
          <w:szCs w:val="18"/>
          <w:lang w:val="nl-BE"/>
        </w:rPr>
        <w:t>/2022 en de datum E van u</w:t>
      </w:r>
      <w:r>
        <w:rPr>
          <w:sz w:val="18"/>
          <w:szCs w:val="18"/>
          <w:lang w:val="nl-BE"/>
        </w:rPr>
        <w:t>w instelling).</w:t>
      </w:r>
    </w:p>
  </w:footnote>
  <w:footnote w:id="8">
    <w:p w14:paraId="1F5F19B2" w14:textId="77777777" w:rsidR="00E85B34" w:rsidRPr="00E85B34" w:rsidRDefault="00E85B34" w:rsidP="00E85B34">
      <w:pPr>
        <w:pStyle w:val="Notedebasdepage"/>
        <w:jc w:val="both"/>
        <w:rPr>
          <w:sz w:val="18"/>
          <w:szCs w:val="18"/>
          <w:lang w:val="nl-BE"/>
        </w:rPr>
      </w:pPr>
      <w:r w:rsidRPr="00F67FF6">
        <w:rPr>
          <w:rStyle w:val="Appelnotedebasdep"/>
          <w:sz w:val="18"/>
          <w:szCs w:val="18"/>
        </w:rPr>
        <w:footnoteRef/>
      </w:r>
      <w:r w:rsidRPr="00E85B34">
        <w:rPr>
          <w:sz w:val="18"/>
          <w:szCs w:val="18"/>
          <w:lang w:val="nl-BE"/>
        </w:rPr>
        <w:t xml:space="preserve"> Of vanaf de datum van uw indiensttreding </w:t>
      </w:r>
      <w:proofErr w:type="gramStart"/>
      <w:r w:rsidRPr="00E85B34">
        <w:rPr>
          <w:sz w:val="18"/>
          <w:szCs w:val="18"/>
          <w:lang w:val="nl-BE"/>
        </w:rPr>
        <w:t>indien</w:t>
      </w:r>
      <w:proofErr w:type="gramEnd"/>
      <w:r w:rsidRPr="00E85B34">
        <w:rPr>
          <w:sz w:val="18"/>
          <w:szCs w:val="18"/>
          <w:lang w:val="nl-BE"/>
        </w:rPr>
        <w:t xml:space="preserve"> deze zich bevindt tussen 1 juli 2022 en de datum E van uw instelling.</w:t>
      </w:r>
      <w:r>
        <w:rPr>
          <w:sz w:val="18"/>
          <w:szCs w:val="18"/>
          <w:lang w:val="nl-BE"/>
        </w:rPr>
        <w:t xml:space="preserve"> </w:t>
      </w:r>
      <w:r w:rsidRPr="00E85B34">
        <w:rPr>
          <w:sz w:val="18"/>
          <w:szCs w:val="18"/>
          <w:lang w:val="nl-BE"/>
        </w:rPr>
        <w:t xml:space="preserve">  </w:t>
      </w:r>
    </w:p>
  </w:footnote>
  <w:footnote w:id="9">
    <w:p w14:paraId="212F07AB" w14:textId="77777777" w:rsidR="00E85B34" w:rsidRPr="00B36788" w:rsidRDefault="00E85B34" w:rsidP="00E85B34">
      <w:pPr>
        <w:pStyle w:val="Notedebasdepage"/>
        <w:jc w:val="both"/>
        <w:rPr>
          <w:sz w:val="18"/>
          <w:szCs w:val="18"/>
          <w:lang w:val="nl-BE"/>
        </w:rPr>
      </w:pPr>
      <w:r w:rsidRPr="00F8317F">
        <w:rPr>
          <w:rStyle w:val="Appelnotedebasdep"/>
          <w:sz w:val="18"/>
          <w:szCs w:val="18"/>
        </w:rPr>
        <w:footnoteRef/>
      </w:r>
      <w:r w:rsidRPr="004B1165">
        <w:rPr>
          <w:sz w:val="18"/>
          <w:szCs w:val="18"/>
          <w:lang w:val="nl-BE"/>
        </w:rPr>
        <w:t xml:space="preserve"> </w:t>
      </w:r>
      <w:bookmarkStart w:id="6" w:name="_Hlk115701872"/>
      <w:r w:rsidRPr="004B1165">
        <w:rPr>
          <w:sz w:val="18"/>
          <w:szCs w:val="18"/>
          <w:lang w:val="nl-BE"/>
        </w:rPr>
        <w:t xml:space="preserve">Of op het moment waarop uw </w:t>
      </w:r>
      <w:proofErr w:type="gramStart"/>
      <w:r w:rsidRPr="004B1165">
        <w:rPr>
          <w:sz w:val="18"/>
          <w:szCs w:val="18"/>
          <w:lang w:val="nl-BE"/>
        </w:rPr>
        <w:t>IFIC barema</w:t>
      </w:r>
      <w:proofErr w:type="gramEnd"/>
      <w:r w:rsidRPr="004B1165">
        <w:rPr>
          <w:sz w:val="18"/>
          <w:szCs w:val="18"/>
          <w:lang w:val="nl-BE"/>
        </w:rPr>
        <w:t xml:space="preserve"> voordeliger zal zijn dan uw huidige barema, in het geval uw huidige barema hoger was dan het IFIC barema op 01/07/2022 (of op de datum van uw indiensttreding in die functie, indien deze zich bevind tussen 01/0</w:t>
      </w:r>
      <w:r>
        <w:rPr>
          <w:sz w:val="18"/>
          <w:szCs w:val="18"/>
          <w:lang w:val="nl-BE"/>
        </w:rPr>
        <w:t>7</w:t>
      </w:r>
      <w:r w:rsidRPr="004B1165">
        <w:rPr>
          <w:sz w:val="18"/>
          <w:szCs w:val="18"/>
          <w:lang w:val="nl-BE"/>
        </w:rPr>
        <w:t>/2022 en de datum E van u</w:t>
      </w:r>
      <w:r>
        <w:rPr>
          <w:sz w:val="18"/>
          <w:szCs w:val="18"/>
          <w:lang w:val="nl-BE"/>
        </w:rPr>
        <w:t xml:space="preserve">w instelling). </w:t>
      </w:r>
      <w:bookmarkEnd w:id="6"/>
    </w:p>
  </w:footnote>
  <w:footnote w:id="10">
    <w:p w14:paraId="2445FC45" w14:textId="59690086" w:rsidR="00E85B34" w:rsidRPr="004431A3" w:rsidRDefault="00E85B34" w:rsidP="00E85B34">
      <w:pPr>
        <w:pStyle w:val="Notedebasdepage"/>
        <w:jc w:val="both"/>
        <w:rPr>
          <w:sz w:val="18"/>
          <w:szCs w:val="18"/>
          <w:lang w:val="nl-BE"/>
        </w:rPr>
      </w:pPr>
      <w:r w:rsidRPr="00F67FF6">
        <w:rPr>
          <w:rStyle w:val="Appelnotedebasdep"/>
          <w:sz w:val="18"/>
          <w:szCs w:val="18"/>
        </w:rPr>
        <w:footnoteRef/>
      </w:r>
      <w:r w:rsidRPr="004431A3">
        <w:rPr>
          <w:sz w:val="18"/>
          <w:szCs w:val="18"/>
          <w:lang w:val="nl-BE"/>
        </w:rPr>
        <w:t xml:space="preserve"> Of </w:t>
      </w:r>
      <w:r w:rsidR="00E31B37">
        <w:rPr>
          <w:sz w:val="18"/>
          <w:szCs w:val="18"/>
          <w:lang w:val="nl-BE"/>
        </w:rPr>
        <w:t xml:space="preserve">op de datum </w:t>
      </w:r>
      <w:r w:rsidRPr="004431A3">
        <w:rPr>
          <w:sz w:val="18"/>
          <w:szCs w:val="18"/>
          <w:lang w:val="nl-BE"/>
        </w:rPr>
        <w:t xml:space="preserve">van uw indiensttreding </w:t>
      </w:r>
      <w:proofErr w:type="gramStart"/>
      <w:r w:rsidRPr="004431A3">
        <w:rPr>
          <w:sz w:val="18"/>
          <w:szCs w:val="18"/>
          <w:lang w:val="nl-BE"/>
        </w:rPr>
        <w:t>indien</w:t>
      </w:r>
      <w:proofErr w:type="gramEnd"/>
      <w:r w:rsidRPr="004431A3">
        <w:rPr>
          <w:sz w:val="18"/>
          <w:szCs w:val="18"/>
          <w:lang w:val="nl-BE"/>
        </w:rPr>
        <w:t xml:space="preserve"> deze zich bevind</w:t>
      </w:r>
      <w:r w:rsidR="00E31B37">
        <w:rPr>
          <w:sz w:val="18"/>
          <w:szCs w:val="18"/>
          <w:lang w:val="nl-BE"/>
        </w:rPr>
        <w:t>t</w:t>
      </w:r>
      <w:r w:rsidRPr="004431A3">
        <w:rPr>
          <w:sz w:val="18"/>
          <w:szCs w:val="18"/>
          <w:lang w:val="nl-BE"/>
        </w:rPr>
        <w:t xml:space="preserve"> tuss</w:t>
      </w:r>
      <w:r>
        <w:rPr>
          <w:sz w:val="18"/>
          <w:szCs w:val="18"/>
          <w:lang w:val="nl-BE"/>
        </w:rPr>
        <w:t>en</w:t>
      </w:r>
      <w:r w:rsidRPr="004431A3">
        <w:rPr>
          <w:sz w:val="18"/>
          <w:szCs w:val="18"/>
          <w:lang w:val="nl-BE"/>
        </w:rPr>
        <w:t xml:space="preserve"> 1 juli 2022 en de datum E van uw instelling.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44996"/>
    <w:multiLevelType w:val="hybridMultilevel"/>
    <w:tmpl w:val="660A0508"/>
    <w:lvl w:ilvl="0" w:tplc="E01E916E">
      <w:numFmt w:val="bullet"/>
      <w:lvlText w:val=""/>
      <w:lvlJc w:val="left"/>
      <w:pPr>
        <w:ind w:left="360" w:hanging="360"/>
      </w:pPr>
      <w:rPr>
        <w:rFonts w:ascii="Wingdings" w:eastAsiaTheme="minorHAnsi" w:hAnsi="Wingdings" w:cstheme="minorBidi" w:hint="default"/>
        <w:b/>
        <w:bCs w:val="0"/>
      </w:rPr>
    </w:lvl>
    <w:lvl w:ilvl="1" w:tplc="08130003" w:tentative="1">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1" w15:restartNumberingAfterBreak="0">
    <w:nsid w:val="03237744"/>
    <w:multiLevelType w:val="hybridMultilevel"/>
    <w:tmpl w:val="9ABA4194"/>
    <w:lvl w:ilvl="0" w:tplc="80305980">
      <w:numFmt w:val="bullet"/>
      <w:lvlText w:val="-"/>
      <w:lvlJc w:val="left"/>
      <w:pPr>
        <w:ind w:left="1210" w:hanging="360"/>
      </w:pPr>
      <w:rPr>
        <w:rFonts w:ascii="Calibri" w:eastAsiaTheme="minorHAnsi" w:hAnsi="Calibri" w:cs="Calibri" w:hint="default"/>
      </w:rPr>
    </w:lvl>
    <w:lvl w:ilvl="1" w:tplc="08130003">
      <w:start w:val="1"/>
      <w:numFmt w:val="bullet"/>
      <w:lvlText w:val="o"/>
      <w:lvlJc w:val="left"/>
      <w:pPr>
        <w:ind w:left="2356" w:hanging="360"/>
      </w:pPr>
      <w:rPr>
        <w:rFonts w:ascii="Courier New" w:hAnsi="Courier New" w:cs="Courier New" w:hint="default"/>
      </w:rPr>
    </w:lvl>
    <w:lvl w:ilvl="2" w:tplc="08130005">
      <w:start w:val="1"/>
      <w:numFmt w:val="bullet"/>
      <w:lvlText w:val=""/>
      <w:lvlJc w:val="left"/>
      <w:pPr>
        <w:ind w:left="3076" w:hanging="360"/>
      </w:pPr>
      <w:rPr>
        <w:rFonts w:ascii="Wingdings" w:hAnsi="Wingdings" w:hint="default"/>
      </w:rPr>
    </w:lvl>
    <w:lvl w:ilvl="3" w:tplc="08130001" w:tentative="1">
      <w:start w:val="1"/>
      <w:numFmt w:val="bullet"/>
      <w:lvlText w:val=""/>
      <w:lvlJc w:val="left"/>
      <w:pPr>
        <w:ind w:left="3796" w:hanging="360"/>
      </w:pPr>
      <w:rPr>
        <w:rFonts w:ascii="Symbol" w:hAnsi="Symbol" w:hint="default"/>
      </w:rPr>
    </w:lvl>
    <w:lvl w:ilvl="4" w:tplc="08130003" w:tentative="1">
      <w:start w:val="1"/>
      <w:numFmt w:val="bullet"/>
      <w:lvlText w:val="o"/>
      <w:lvlJc w:val="left"/>
      <w:pPr>
        <w:ind w:left="4516" w:hanging="360"/>
      </w:pPr>
      <w:rPr>
        <w:rFonts w:ascii="Courier New" w:hAnsi="Courier New" w:cs="Courier New" w:hint="default"/>
      </w:rPr>
    </w:lvl>
    <w:lvl w:ilvl="5" w:tplc="08130005" w:tentative="1">
      <w:start w:val="1"/>
      <w:numFmt w:val="bullet"/>
      <w:lvlText w:val=""/>
      <w:lvlJc w:val="left"/>
      <w:pPr>
        <w:ind w:left="5236" w:hanging="360"/>
      </w:pPr>
      <w:rPr>
        <w:rFonts w:ascii="Wingdings" w:hAnsi="Wingdings" w:hint="default"/>
      </w:rPr>
    </w:lvl>
    <w:lvl w:ilvl="6" w:tplc="08130001" w:tentative="1">
      <w:start w:val="1"/>
      <w:numFmt w:val="bullet"/>
      <w:lvlText w:val=""/>
      <w:lvlJc w:val="left"/>
      <w:pPr>
        <w:ind w:left="5956" w:hanging="360"/>
      </w:pPr>
      <w:rPr>
        <w:rFonts w:ascii="Symbol" w:hAnsi="Symbol" w:hint="default"/>
      </w:rPr>
    </w:lvl>
    <w:lvl w:ilvl="7" w:tplc="08130003" w:tentative="1">
      <w:start w:val="1"/>
      <w:numFmt w:val="bullet"/>
      <w:lvlText w:val="o"/>
      <w:lvlJc w:val="left"/>
      <w:pPr>
        <w:ind w:left="6676" w:hanging="360"/>
      </w:pPr>
      <w:rPr>
        <w:rFonts w:ascii="Courier New" w:hAnsi="Courier New" w:cs="Courier New" w:hint="default"/>
      </w:rPr>
    </w:lvl>
    <w:lvl w:ilvl="8" w:tplc="08130005" w:tentative="1">
      <w:start w:val="1"/>
      <w:numFmt w:val="bullet"/>
      <w:lvlText w:val=""/>
      <w:lvlJc w:val="left"/>
      <w:pPr>
        <w:ind w:left="7396" w:hanging="360"/>
      </w:pPr>
      <w:rPr>
        <w:rFonts w:ascii="Wingdings" w:hAnsi="Wingdings" w:hint="default"/>
      </w:rPr>
    </w:lvl>
  </w:abstractNum>
  <w:abstractNum w:abstractNumId="2" w15:restartNumberingAfterBreak="0">
    <w:nsid w:val="0812390E"/>
    <w:multiLevelType w:val="hybridMultilevel"/>
    <w:tmpl w:val="38D6B0EE"/>
    <w:lvl w:ilvl="0" w:tplc="080C000D">
      <w:start w:val="1"/>
      <w:numFmt w:val="bullet"/>
      <w:lvlText w:val=""/>
      <w:lvlJc w:val="left"/>
      <w:pPr>
        <w:ind w:left="1146" w:hanging="360"/>
      </w:pPr>
      <w:rPr>
        <w:rFonts w:ascii="Wingdings" w:hAnsi="Wingdings" w:hint="default"/>
      </w:rPr>
    </w:lvl>
    <w:lvl w:ilvl="1" w:tplc="080C000D">
      <w:start w:val="1"/>
      <w:numFmt w:val="bullet"/>
      <w:lvlText w:val=""/>
      <w:lvlJc w:val="left"/>
      <w:pPr>
        <w:ind w:left="1866" w:hanging="360"/>
      </w:pPr>
      <w:rPr>
        <w:rFonts w:ascii="Wingdings" w:hAnsi="Wingdings" w:hint="default"/>
      </w:rPr>
    </w:lvl>
    <w:lvl w:ilvl="2" w:tplc="080C0005" w:tentative="1">
      <w:start w:val="1"/>
      <w:numFmt w:val="bullet"/>
      <w:lvlText w:val=""/>
      <w:lvlJc w:val="left"/>
      <w:pPr>
        <w:ind w:left="2586" w:hanging="360"/>
      </w:pPr>
      <w:rPr>
        <w:rFonts w:ascii="Wingdings" w:hAnsi="Wingdings" w:hint="default"/>
      </w:rPr>
    </w:lvl>
    <w:lvl w:ilvl="3" w:tplc="080C0001" w:tentative="1">
      <w:start w:val="1"/>
      <w:numFmt w:val="bullet"/>
      <w:lvlText w:val=""/>
      <w:lvlJc w:val="left"/>
      <w:pPr>
        <w:ind w:left="3306" w:hanging="360"/>
      </w:pPr>
      <w:rPr>
        <w:rFonts w:ascii="Symbol" w:hAnsi="Symbol" w:hint="default"/>
      </w:rPr>
    </w:lvl>
    <w:lvl w:ilvl="4" w:tplc="080C0003" w:tentative="1">
      <w:start w:val="1"/>
      <w:numFmt w:val="bullet"/>
      <w:lvlText w:val="o"/>
      <w:lvlJc w:val="left"/>
      <w:pPr>
        <w:ind w:left="4026" w:hanging="360"/>
      </w:pPr>
      <w:rPr>
        <w:rFonts w:ascii="Courier New" w:hAnsi="Courier New" w:cs="Courier New" w:hint="default"/>
      </w:rPr>
    </w:lvl>
    <w:lvl w:ilvl="5" w:tplc="080C0005" w:tentative="1">
      <w:start w:val="1"/>
      <w:numFmt w:val="bullet"/>
      <w:lvlText w:val=""/>
      <w:lvlJc w:val="left"/>
      <w:pPr>
        <w:ind w:left="4746" w:hanging="360"/>
      </w:pPr>
      <w:rPr>
        <w:rFonts w:ascii="Wingdings" w:hAnsi="Wingdings" w:hint="default"/>
      </w:rPr>
    </w:lvl>
    <w:lvl w:ilvl="6" w:tplc="080C0001" w:tentative="1">
      <w:start w:val="1"/>
      <w:numFmt w:val="bullet"/>
      <w:lvlText w:val=""/>
      <w:lvlJc w:val="left"/>
      <w:pPr>
        <w:ind w:left="5466" w:hanging="360"/>
      </w:pPr>
      <w:rPr>
        <w:rFonts w:ascii="Symbol" w:hAnsi="Symbol" w:hint="default"/>
      </w:rPr>
    </w:lvl>
    <w:lvl w:ilvl="7" w:tplc="080C0003" w:tentative="1">
      <w:start w:val="1"/>
      <w:numFmt w:val="bullet"/>
      <w:lvlText w:val="o"/>
      <w:lvlJc w:val="left"/>
      <w:pPr>
        <w:ind w:left="6186" w:hanging="360"/>
      </w:pPr>
      <w:rPr>
        <w:rFonts w:ascii="Courier New" w:hAnsi="Courier New" w:cs="Courier New" w:hint="default"/>
      </w:rPr>
    </w:lvl>
    <w:lvl w:ilvl="8" w:tplc="080C0005" w:tentative="1">
      <w:start w:val="1"/>
      <w:numFmt w:val="bullet"/>
      <w:lvlText w:val=""/>
      <w:lvlJc w:val="left"/>
      <w:pPr>
        <w:ind w:left="6906" w:hanging="360"/>
      </w:pPr>
      <w:rPr>
        <w:rFonts w:ascii="Wingdings" w:hAnsi="Wingdings" w:hint="default"/>
      </w:rPr>
    </w:lvl>
  </w:abstractNum>
  <w:abstractNum w:abstractNumId="3" w15:restartNumberingAfterBreak="0">
    <w:nsid w:val="084F6AD4"/>
    <w:multiLevelType w:val="hybridMultilevel"/>
    <w:tmpl w:val="3F423036"/>
    <w:lvl w:ilvl="0" w:tplc="080C0005">
      <w:start w:val="1"/>
      <w:numFmt w:val="bullet"/>
      <w:lvlText w:val=""/>
      <w:lvlJc w:val="left"/>
      <w:pPr>
        <w:ind w:left="720" w:hanging="360"/>
      </w:pPr>
      <w:rPr>
        <w:rFonts w:ascii="Wingdings" w:hAnsi="Wingdings"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15:restartNumberingAfterBreak="0">
    <w:nsid w:val="0D720A6F"/>
    <w:multiLevelType w:val="hybridMultilevel"/>
    <w:tmpl w:val="8160AD5A"/>
    <w:lvl w:ilvl="0" w:tplc="080C0005">
      <w:start w:val="1"/>
      <w:numFmt w:val="bullet"/>
      <w:lvlText w:val=""/>
      <w:lvlJc w:val="left"/>
      <w:pPr>
        <w:ind w:left="720" w:hanging="360"/>
      </w:pPr>
      <w:rPr>
        <w:rFonts w:ascii="Wingdings" w:hAnsi="Wingdings"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15:restartNumberingAfterBreak="0">
    <w:nsid w:val="0E5C0A56"/>
    <w:multiLevelType w:val="hybridMultilevel"/>
    <w:tmpl w:val="688C24D6"/>
    <w:lvl w:ilvl="0" w:tplc="080C0001">
      <w:start w:val="1"/>
      <w:numFmt w:val="bullet"/>
      <w:lvlText w:val=""/>
      <w:lvlJc w:val="left"/>
      <w:pPr>
        <w:ind w:left="1440" w:hanging="360"/>
      </w:pPr>
      <w:rPr>
        <w:rFonts w:ascii="Symbol" w:hAnsi="Symbol"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6" w15:restartNumberingAfterBreak="0">
    <w:nsid w:val="13F55B59"/>
    <w:multiLevelType w:val="hybridMultilevel"/>
    <w:tmpl w:val="AE1286FA"/>
    <w:lvl w:ilvl="0" w:tplc="99A83450">
      <w:numFmt w:val="bullet"/>
      <w:lvlText w:val=""/>
      <w:lvlJc w:val="left"/>
      <w:pPr>
        <w:ind w:left="720" w:hanging="360"/>
      </w:pPr>
      <w:rPr>
        <w:rFonts w:ascii="Wingdings" w:eastAsiaTheme="minorHAnsi" w:hAnsi="Wingdings" w:cstheme="minorBidi" w:hint="default"/>
      </w:rPr>
    </w:lvl>
    <w:lvl w:ilvl="1" w:tplc="99A83450">
      <w:numFmt w:val="bullet"/>
      <w:lvlText w:val=""/>
      <w:lvlJc w:val="left"/>
      <w:pPr>
        <w:ind w:left="1211" w:hanging="360"/>
      </w:pPr>
      <w:rPr>
        <w:rFonts w:ascii="Wingdings" w:eastAsiaTheme="minorHAnsi" w:hAnsi="Wingdings" w:cstheme="minorBidi"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 w15:restartNumberingAfterBreak="0">
    <w:nsid w:val="17F95750"/>
    <w:multiLevelType w:val="hybridMultilevel"/>
    <w:tmpl w:val="A19EA712"/>
    <w:lvl w:ilvl="0" w:tplc="080C0005">
      <w:start w:val="1"/>
      <w:numFmt w:val="bullet"/>
      <w:lvlText w:val=""/>
      <w:lvlJc w:val="left"/>
      <w:pPr>
        <w:ind w:left="720" w:hanging="360"/>
      </w:pPr>
      <w:rPr>
        <w:rFonts w:ascii="Wingdings" w:hAnsi="Wingdings"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15:restartNumberingAfterBreak="0">
    <w:nsid w:val="180419A9"/>
    <w:multiLevelType w:val="hybridMultilevel"/>
    <w:tmpl w:val="F3B4F82A"/>
    <w:lvl w:ilvl="0" w:tplc="E7F4005E">
      <w:start w:val="1"/>
      <w:numFmt w:val="bullet"/>
      <w:lvlText w:val=""/>
      <w:lvlJc w:val="left"/>
      <w:pPr>
        <w:ind w:left="644" w:hanging="360"/>
      </w:pPr>
      <w:rPr>
        <w:rFonts w:ascii="Wingdings" w:hAnsi="Wingdings" w:hint="default"/>
        <w:color w:val="auto"/>
      </w:rPr>
    </w:lvl>
    <w:lvl w:ilvl="1" w:tplc="080C0003" w:tentative="1">
      <w:start w:val="1"/>
      <w:numFmt w:val="bullet"/>
      <w:lvlText w:val="o"/>
      <w:lvlJc w:val="left"/>
      <w:pPr>
        <w:ind w:left="1364" w:hanging="360"/>
      </w:pPr>
      <w:rPr>
        <w:rFonts w:ascii="Courier New" w:hAnsi="Courier New" w:cs="Courier New" w:hint="default"/>
      </w:rPr>
    </w:lvl>
    <w:lvl w:ilvl="2" w:tplc="080C0005" w:tentative="1">
      <w:start w:val="1"/>
      <w:numFmt w:val="bullet"/>
      <w:lvlText w:val=""/>
      <w:lvlJc w:val="left"/>
      <w:pPr>
        <w:ind w:left="2084" w:hanging="360"/>
      </w:pPr>
      <w:rPr>
        <w:rFonts w:ascii="Wingdings" w:hAnsi="Wingdings" w:hint="default"/>
      </w:rPr>
    </w:lvl>
    <w:lvl w:ilvl="3" w:tplc="080C0001" w:tentative="1">
      <w:start w:val="1"/>
      <w:numFmt w:val="bullet"/>
      <w:lvlText w:val=""/>
      <w:lvlJc w:val="left"/>
      <w:pPr>
        <w:ind w:left="2804" w:hanging="360"/>
      </w:pPr>
      <w:rPr>
        <w:rFonts w:ascii="Symbol" w:hAnsi="Symbol" w:hint="default"/>
      </w:rPr>
    </w:lvl>
    <w:lvl w:ilvl="4" w:tplc="080C0003" w:tentative="1">
      <w:start w:val="1"/>
      <w:numFmt w:val="bullet"/>
      <w:lvlText w:val="o"/>
      <w:lvlJc w:val="left"/>
      <w:pPr>
        <w:ind w:left="3524" w:hanging="360"/>
      </w:pPr>
      <w:rPr>
        <w:rFonts w:ascii="Courier New" w:hAnsi="Courier New" w:cs="Courier New" w:hint="default"/>
      </w:rPr>
    </w:lvl>
    <w:lvl w:ilvl="5" w:tplc="080C0005" w:tentative="1">
      <w:start w:val="1"/>
      <w:numFmt w:val="bullet"/>
      <w:lvlText w:val=""/>
      <w:lvlJc w:val="left"/>
      <w:pPr>
        <w:ind w:left="4244" w:hanging="360"/>
      </w:pPr>
      <w:rPr>
        <w:rFonts w:ascii="Wingdings" w:hAnsi="Wingdings" w:hint="default"/>
      </w:rPr>
    </w:lvl>
    <w:lvl w:ilvl="6" w:tplc="080C0001" w:tentative="1">
      <w:start w:val="1"/>
      <w:numFmt w:val="bullet"/>
      <w:lvlText w:val=""/>
      <w:lvlJc w:val="left"/>
      <w:pPr>
        <w:ind w:left="4964" w:hanging="360"/>
      </w:pPr>
      <w:rPr>
        <w:rFonts w:ascii="Symbol" w:hAnsi="Symbol" w:hint="default"/>
      </w:rPr>
    </w:lvl>
    <w:lvl w:ilvl="7" w:tplc="080C0003" w:tentative="1">
      <w:start w:val="1"/>
      <w:numFmt w:val="bullet"/>
      <w:lvlText w:val="o"/>
      <w:lvlJc w:val="left"/>
      <w:pPr>
        <w:ind w:left="5684" w:hanging="360"/>
      </w:pPr>
      <w:rPr>
        <w:rFonts w:ascii="Courier New" w:hAnsi="Courier New" w:cs="Courier New" w:hint="default"/>
      </w:rPr>
    </w:lvl>
    <w:lvl w:ilvl="8" w:tplc="080C0005" w:tentative="1">
      <w:start w:val="1"/>
      <w:numFmt w:val="bullet"/>
      <w:lvlText w:val=""/>
      <w:lvlJc w:val="left"/>
      <w:pPr>
        <w:ind w:left="6404" w:hanging="360"/>
      </w:pPr>
      <w:rPr>
        <w:rFonts w:ascii="Wingdings" w:hAnsi="Wingdings" w:hint="default"/>
      </w:rPr>
    </w:lvl>
  </w:abstractNum>
  <w:abstractNum w:abstractNumId="9" w15:restartNumberingAfterBreak="0">
    <w:nsid w:val="18E77ED9"/>
    <w:multiLevelType w:val="hybridMultilevel"/>
    <w:tmpl w:val="FC10BBB4"/>
    <w:lvl w:ilvl="0" w:tplc="91F4DC40">
      <w:numFmt w:val="bullet"/>
      <w:lvlText w:val=""/>
      <w:lvlJc w:val="left"/>
      <w:pPr>
        <w:ind w:left="360" w:hanging="360"/>
      </w:pPr>
      <w:rPr>
        <w:rFonts w:ascii="Wingdings" w:eastAsiaTheme="minorHAnsi" w:hAnsi="Wingdings" w:cstheme="minorBidi" w:hint="default"/>
        <w:b/>
        <w:bCs w:val="0"/>
        <w:color w:val="BF8F00" w:themeColor="accent4" w:themeShade="BF"/>
      </w:rPr>
    </w:lvl>
    <w:lvl w:ilvl="1" w:tplc="080C000D">
      <w:start w:val="1"/>
      <w:numFmt w:val="bullet"/>
      <w:lvlText w:val=""/>
      <w:lvlJc w:val="left"/>
      <w:pPr>
        <w:ind w:left="786" w:hanging="360"/>
      </w:pPr>
      <w:rPr>
        <w:rFonts w:ascii="Wingdings" w:hAnsi="Wingdings" w:hint="default"/>
      </w:rPr>
    </w:lvl>
    <w:lvl w:ilvl="2" w:tplc="80305980">
      <w:numFmt w:val="bullet"/>
      <w:lvlText w:val="-"/>
      <w:lvlJc w:val="left"/>
      <w:pPr>
        <w:ind w:left="1211" w:hanging="360"/>
      </w:pPr>
      <w:rPr>
        <w:rFonts w:ascii="Calibri" w:eastAsiaTheme="minorHAnsi" w:hAnsi="Calibri" w:cs="Calibri" w:hint="default"/>
      </w:rPr>
    </w:lvl>
    <w:lvl w:ilvl="3" w:tplc="08130001" w:tentative="1">
      <w:start w:val="1"/>
      <w:numFmt w:val="bullet"/>
      <w:lvlText w:val=""/>
      <w:lvlJc w:val="left"/>
      <w:pPr>
        <w:ind w:left="2662" w:hanging="360"/>
      </w:pPr>
      <w:rPr>
        <w:rFonts w:ascii="Symbol" w:hAnsi="Symbol" w:hint="default"/>
      </w:rPr>
    </w:lvl>
    <w:lvl w:ilvl="4" w:tplc="08130003" w:tentative="1">
      <w:start w:val="1"/>
      <w:numFmt w:val="bullet"/>
      <w:lvlText w:val="o"/>
      <w:lvlJc w:val="left"/>
      <w:pPr>
        <w:ind w:left="3382" w:hanging="360"/>
      </w:pPr>
      <w:rPr>
        <w:rFonts w:ascii="Courier New" w:hAnsi="Courier New" w:cs="Courier New" w:hint="default"/>
      </w:rPr>
    </w:lvl>
    <w:lvl w:ilvl="5" w:tplc="08130005" w:tentative="1">
      <w:start w:val="1"/>
      <w:numFmt w:val="bullet"/>
      <w:lvlText w:val=""/>
      <w:lvlJc w:val="left"/>
      <w:pPr>
        <w:ind w:left="4102" w:hanging="360"/>
      </w:pPr>
      <w:rPr>
        <w:rFonts w:ascii="Wingdings" w:hAnsi="Wingdings" w:hint="default"/>
      </w:rPr>
    </w:lvl>
    <w:lvl w:ilvl="6" w:tplc="08130001" w:tentative="1">
      <w:start w:val="1"/>
      <w:numFmt w:val="bullet"/>
      <w:lvlText w:val=""/>
      <w:lvlJc w:val="left"/>
      <w:pPr>
        <w:ind w:left="4822" w:hanging="360"/>
      </w:pPr>
      <w:rPr>
        <w:rFonts w:ascii="Symbol" w:hAnsi="Symbol" w:hint="default"/>
      </w:rPr>
    </w:lvl>
    <w:lvl w:ilvl="7" w:tplc="08130003" w:tentative="1">
      <w:start w:val="1"/>
      <w:numFmt w:val="bullet"/>
      <w:lvlText w:val="o"/>
      <w:lvlJc w:val="left"/>
      <w:pPr>
        <w:ind w:left="5542" w:hanging="360"/>
      </w:pPr>
      <w:rPr>
        <w:rFonts w:ascii="Courier New" w:hAnsi="Courier New" w:cs="Courier New" w:hint="default"/>
      </w:rPr>
    </w:lvl>
    <w:lvl w:ilvl="8" w:tplc="08130005" w:tentative="1">
      <w:start w:val="1"/>
      <w:numFmt w:val="bullet"/>
      <w:lvlText w:val=""/>
      <w:lvlJc w:val="left"/>
      <w:pPr>
        <w:ind w:left="6262" w:hanging="360"/>
      </w:pPr>
      <w:rPr>
        <w:rFonts w:ascii="Wingdings" w:hAnsi="Wingdings" w:hint="default"/>
      </w:rPr>
    </w:lvl>
  </w:abstractNum>
  <w:abstractNum w:abstractNumId="10" w15:restartNumberingAfterBreak="0">
    <w:nsid w:val="1D3105FC"/>
    <w:multiLevelType w:val="hybridMultilevel"/>
    <w:tmpl w:val="96827358"/>
    <w:lvl w:ilvl="0" w:tplc="080C0001">
      <w:start w:val="1"/>
      <w:numFmt w:val="bullet"/>
      <w:lvlText w:val=""/>
      <w:lvlJc w:val="left"/>
      <w:pPr>
        <w:ind w:left="1080" w:hanging="360"/>
      </w:pPr>
      <w:rPr>
        <w:rFonts w:ascii="Symbol" w:hAnsi="Symbol"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11" w15:restartNumberingAfterBreak="0">
    <w:nsid w:val="1DE46D1D"/>
    <w:multiLevelType w:val="hybridMultilevel"/>
    <w:tmpl w:val="D9809334"/>
    <w:lvl w:ilvl="0" w:tplc="B110549A">
      <w:numFmt w:val="bullet"/>
      <w:lvlText w:val=""/>
      <w:lvlJc w:val="left"/>
      <w:pPr>
        <w:ind w:left="720" w:hanging="360"/>
      </w:pPr>
      <w:rPr>
        <w:rFonts w:ascii="Wingdings" w:eastAsiaTheme="minorHAnsi" w:hAnsi="Wingdings" w:cstheme="minorBidi" w:hint="default"/>
        <w:b/>
        <w:bCs w:val="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15:restartNumberingAfterBreak="0">
    <w:nsid w:val="220B2816"/>
    <w:multiLevelType w:val="hybridMultilevel"/>
    <w:tmpl w:val="CD70D662"/>
    <w:lvl w:ilvl="0" w:tplc="4F921ED2">
      <w:numFmt w:val="bullet"/>
      <w:lvlText w:val=""/>
      <w:lvlJc w:val="left"/>
      <w:pPr>
        <w:ind w:left="1004" w:hanging="360"/>
      </w:pPr>
      <w:rPr>
        <w:rFonts w:ascii="Wingdings" w:eastAsiaTheme="minorHAnsi" w:hAnsi="Wingdings" w:cstheme="minorBidi" w:hint="default"/>
        <w:b/>
        <w:bCs w:val="0"/>
      </w:rPr>
    </w:lvl>
    <w:lvl w:ilvl="1" w:tplc="00BC65C0">
      <w:numFmt w:val="bullet"/>
      <w:lvlText w:val="-"/>
      <w:lvlJc w:val="left"/>
      <w:pPr>
        <w:ind w:left="1724" w:hanging="360"/>
      </w:pPr>
      <w:rPr>
        <w:rFonts w:ascii="Calibri" w:eastAsiaTheme="minorHAnsi" w:hAnsi="Calibri" w:cstheme="minorBidi" w:hint="default"/>
      </w:rPr>
    </w:lvl>
    <w:lvl w:ilvl="2" w:tplc="080C0005" w:tentative="1">
      <w:start w:val="1"/>
      <w:numFmt w:val="bullet"/>
      <w:lvlText w:val=""/>
      <w:lvlJc w:val="left"/>
      <w:pPr>
        <w:ind w:left="2444" w:hanging="360"/>
      </w:pPr>
      <w:rPr>
        <w:rFonts w:ascii="Wingdings" w:hAnsi="Wingdings" w:hint="default"/>
      </w:rPr>
    </w:lvl>
    <w:lvl w:ilvl="3" w:tplc="080C0001" w:tentative="1">
      <w:start w:val="1"/>
      <w:numFmt w:val="bullet"/>
      <w:lvlText w:val=""/>
      <w:lvlJc w:val="left"/>
      <w:pPr>
        <w:ind w:left="3164" w:hanging="360"/>
      </w:pPr>
      <w:rPr>
        <w:rFonts w:ascii="Symbol" w:hAnsi="Symbol" w:hint="default"/>
      </w:rPr>
    </w:lvl>
    <w:lvl w:ilvl="4" w:tplc="080C0003" w:tentative="1">
      <w:start w:val="1"/>
      <w:numFmt w:val="bullet"/>
      <w:lvlText w:val="o"/>
      <w:lvlJc w:val="left"/>
      <w:pPr>
        <w:ind w:left="3884" w:hanging="360"/>
      </w:pPr>
      <w:rPr>
        <w:rFonts w:ascii="Courier New" w:hAnsi="Courier New" w:cs="Courier New" w:hint="default"/>
      </w:rPr>
    </w:lvl>
    <w:lvl w:ilvl="5" w:tplc="080C0005" w:tentative="1">
      <w:start w:val="1"/>
      <w:numFmt w:val="bullet"/>
      <w:lvlText w:val=""/>
      <w:lvlJc w:val="left"/>
      <w:pPr>
        <w:ind w:left="4604" w:hanging="360"/>
      </w:pPr>
      <w:rPr>
        <w:rFonts w:ascii="Wingdings" w:hAnsi="Wingdings" w:hint="default"/>
      </w:rPr>
    </w:lvl>
    <w:lvl w:ilvl="6" w:tplc="080C0001" w:tentative="1">
      <w:start w:val="1"/>
      <w:numFmt w:val="bullet"/>
      <w:lvlText w:val=""/>
      <w:lvlJc w:val="left"/>
      <w:pPr>
        <w:ind w:left="5324" w:hanging="360"/>
      </w:pPr>
      <w:rPr>
        <w:rFonts w:ascii="Symbol" w:hAnsi="Symbol" w:hint="default"/>
      </w:rPr>
    </w:lvl>
    <w:lvl w:ilvl="7" w:tplc="080C0003" w:tentative="1">
      <w:start w:val="1"/>
      <w:numFmt w:val="bullet"/>
      <w:lvlText w:val="o"/>
      <w:lvlJc w:val="left"/>
      <w:pPr>
        <w:ind w:left="6044" w:hanging="360"/>
      </w:pPr>
      <w:rPr>
        <w:rFonts w:ascii="Courier New" w:hAnsi="Courier New" w:cs="Courier New" w:hint="default"/>
      </w:rPr>
    </w:lvl>
    <w:lvl w:ilvl="8" w:tplc="080C0005" w:tentative="1">
      <w:start w:val="1"/>
      <w:numFmt w:val="bullet"/>
      <w:lvlText w:val=""/>
      <w:lvlJc w:val="left"/>
      <w:pPr>
        <w:ind w:left="6764" w:hanging="360"/>
      </w:pPr>
      <w:rPr>
        <w:rFonts w:ascii="Wingdings" w:hAnsi="Wingdings" w:hint="default"/>
      </w:rPr>
    </w:lvl>
  </w:abstractNum>
  <w:abstractNum w:abstractNumId="13" w15:restartNumberingAfterBreak="0">
    <w:nsid w:val="24E0653C"/>
    <w:multiLevelType w:val="hybridMultilevel"/>
    <w:tmpl w:val="5B0C3C82"/>
    <w:lvl w:ilvl="0" w:tplc="080C0001">
      <w:start w:val="1"/>
      <w:numFmt w:val="bullet"/>
      <w:lvlText w:val=""/>
      <w:lvlJc w:val="left"/>
      <w:pPr>
        <w:ind w:left="1494" w:hanging="360"/>
      </w:pPr>
      <w:rPr>
        <w:rFonts w:ascii="Symbol" w:hAnsi="Symbol" w:hint="default"/>
      </w:rPr>
    </w:lvl>
    <w:lvl w:ilvl="1" w:tplc="FFFFFFFF" w:tentative="1">
      <w:start w:val="1"/>
      <w:numFmt w:val="bullet"/>
      <w:lvlText w:val="o"/>
      <w:lvlJc w:val="left"/>
      <w:pPr>
        <w:ind w:left="2214" w:hanging="360"/>
      </w:pPr>
      <w:rPr>
        <w:rFonts w:ascii="Courier New" w:hAnsi="Courier New" w:cs="Courier New" w:hint="default"/>
      </w:rPr>
    </w:lvl>
    <w:lvl w:ilvl="2" w:tplc="FFFFFFFF" w:tentative="1">
      <w:start w:val="1"/>
      <w:numFmt w:val="bullet"/>
      <w:lvlText w:val=""/>
      <w:lvlJc w:val="left"/>
      <w:pPr>
        <w:ind w:left="2934" w:hanging="360"/>
      </w:pPr>
      <w:rPr>
        <w:rFonts w:ascii="Wingdings" w:hAnsi="Wingdings" w:hint="default"/>
      </w:rPr>
    </w:lvl>
    <w:lvl w:ilvl="3" w:tplc="FFFFFFFF" w:tentative="1">
      <w:start w:val="1"/>
      <w:numFmt w:val="bullet"/>
      <w:lvlText w:val=""/>
      <w:lvlJc w:val="left"/>
      <w:pPr>
        <w:ind w:left="3654" w:hanging="360"/>
      </w:pPr>
      <w:rPr>
        <w:rFonts w:ascii="Symbol" w:hAnsi="Symbol" w:hint="default"/>
      </w:rPr>
    </w:lvl>
    <w:lvl w:ilvl="4" w:tplc="FFFFFFFF" w:tentative="1">
      <w:start w:val="1"/>
      <w:numFmt w:val="bullet"/>
      <w:lvlText w:val="o"/>
      <w:lvlJc w:val="left"/>
      <w:pPr>
        <w:ind w:left="4374" w:hanging="360"/>
      </w:pPr>
      <w:rPr>
        <w:rFonts w:ascii="Courier New" w:hAnsi="Courier New" w:cs="Courier New" w:hint="default"/>
      </w:rPr>
    </w:lvl>
    <w:lvl w:ilvl="5" w:tplc="FFFFFFFF" w:tentative="1">
      <w:start w:val="1"/>
      <w:numFmt w:val="bullet"/>
      <w:lvlText w:val=""/>
      <w:lvlJc w:val="left"/>
      <w:pPr>
        <w:ind w:left="5094" w:hanging="360"/>
      </w:pPr>
      <w:rPr>
        <w:rFonts w:ascii="Wingdings" w:hAnsi="Wingdings" w:hint="default"/>
      </w:rPr>
    </w:lvl>
    <w:lvl w:ilvl="6" w:tplc="FFFFFFFF" w:tentative="1">
      <w:start w:val="1"/>
      <w:numFmt w:val="bullet"/>
      <w:lvlText w:val=""/>
      <w:lvlJc w:val="left"/>
      <w:pPr>
        <w:ind w:left="5814" w:hanging="360"/>
      </w:pPr>
      <w:rPr>
        <w:rFonts w:ascii="Symbol" w:hAnsi="Symbol" w:hint="default"/>
      </w:rPr>
    </w:lvl>
    <w:lvl w:ilvl="7" w:tplc="FFFFFFFF" w:tentative="1">
      <w:start w:val="1"/>
      <w:numFmt w:val="bullet"/>
      <w:lvlText w:val="o"/>
      <w:lvlJc w:val="left"/>
      <w:pPr>
        <w:ind w:left="6534" w:hanging="360"/>
      </w:pPr>
      <w:rPr>
        <w:rFonts w:ascii="Courier New" w:hAnsi="Courier New" w:cs="Courier New" w:hint="default"/>
      </w:rPr>
    </w:lvl>
    <w:lvl w:ilvl="8" w:tplc="FFFFFFFF" w:tentative="1">
      <w:start w:val="1"/>
      <w:numFmt w:val="bullet"/>
      <w:lvlText w:val=""/>
      <w:lvlJc w:val="left"/>
      <w:pPr>
        <w:ind w:left="7254" w:hanging="360"/>
      </w:pPr>
      <w:rPr>
        <w:rFonts w:ascii="Wingdings" w:hAnsi="Wingdings" w:hint="default"/>
      </w:rPr>
    </w:lvl>
  </w:abstractNum>
  <w:abstractNum w:abstractNumId="14" w15:restartNumberingAfterBreak="0">
    <w:nsid w:val="33130F78"/>
    <w:multiLevelType w:val="hybridMultilevel"/>
    <w:tmpl w:val="9C2E1B2C"/>
    <w:lvl w:ilvl="0" w:tplc="2DA8FEE0">
      <w:start w:val="6"/>
      <w:numFmt w:val="bullet"/>
      <w:lvlText w:val="-"/>
      <w:lvlJc w:val="left"/>
      <w:pPr>
        <w:ind w:left="1080" w:hanging="360"/>
      </w:pPr>
      <w:rPr>
        <w:rFonts w:ascii="Calibri" w:eastAsia="Times New Roman" w:hAnsi="Calibri" w:cs="Calibri" w:hint="default"/>
      </w:rPr>
    </w:lvl>
    <w:lvl w:ilvl="1" w:tplc="080C0003">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15" w15:restartNumberingAfterBreak="0">
    <w:nsid w:val="373F17AA"/>
    <w:multiLevelType w:val="hybridMultilevel"/>
    <w:tmpl w:val="FE883064"/>
    <w:lvl w:ilvl="0" w:tplc="80305980">
      <w:numFmt w:val="bullet"/>
      <w:lvlText w:val="-"/>
      <w:lvlJc w:val="left"/>
      <w:pPr>
        <w:ind w:left="1080" w:hanging="360"/>
      </w:pPr>
      <w:rPr>
        <w:rFonts w:ascii="Calibri" w:eastAsiaTheme="minorHAnsi" w:hAnsi="Calibri" w:cs="Calibri" w:hint="default"/>
      </w:rPr>
    </w:lvl>
    <w:lvl w:ilvl="1" w:tplc="08130003" w:tentative="1">
      <w:start w:val="1"/>
      <w:numFmt w:val="bullet"/>
      <w:lvlText w:val="o"/>
      <w:lvlJc w:val="left"/>
      <w:pPr>
        <w:ind w:left="1800" w:hanging="360"/>
      </w:pPr>
      <w:rPr>
        <w:rFonts w:ascii="Courier New" w:hAnsi="Courier New" w:cs="Courier New" w:hint="default"/>
      </w:rPr>
    </w:lvl>
    <w:lvl w:ilvl="2" w:tplc="08130005" w:tentative="1">
      <w:start w:val="1"/>
      <w:numFmt w:val="bullet"/>
      <w:lvlText w:val=""/>
      <w:lvlJc w:val="left"/>
      <w:pPr>
        <w:ind w:left="2520" w:hanging="360"/>
      </w:pPr>
      <w:rPr>
        <w:rFonts w:ascii="Wingdings" w:hAnsi="Wingdings" w:hint="default"/>
      </w:rPr>
    </w:lvl>
    <w:lvl w:ilvl="3" w:tplc="08130001" w:tentative="1">
      <w:start w:val="1"/>
      <w:numFmt w:val="bullet"/>
      <w:lvlText w:val=""/>
      <w:lvlJc w:val="left"/>
      <w:pPr>
        <w:ind w:left="3240" w:hanging="360"/>
      </w:pPr>
      <w:rPr>
        <w:rFonts w:ascii="Symbol" w:hAnsi="Symbol" w:hint="default"/>
      </w:rPr>
    </w:lvl>
    <w:lvl w:ilvl="4" w:tplc="08130003" w:tentative="1">
      <w:start w:val="1"/>
      <w:numFmt w:val="bullet"/>
      <w:lvlText w:val="o"/>
      <w:lvlJc w:val="left"/>
      <w:pPr>
        <w:ind w:left="3960" w:hanging="360"/>
      </w:pPr>
      <w:rPr>
        <w:rFonts w:ascii="Courier New" w:hAnsi="Courier New" w:cs="Courier New" w:hint="default"/>
      </w:rPr>
    </w:lvl>
    <w:lvl w:ilvl="5" w:tplc="08130005" w:tentative="1">
      <w:start w:val="1"/>
      <w:numFmt w:val="bullet"/>
      <w:lvlText w:val=""/>
      <w:lvlJc w:val="left"/>
      <w:pPr>
        <w:ind w:left="4680" w:hanging="360"/>
      </w:pPr>
      <w:rPr>
        <w:rFonts w:ascii="Wingdings" w:hAnsi="Wingdings" w:hint="default"/>
      </w:rPr>
    </w:lvl>
    <w:lvl w:ilvl="6" w:tplc="08130001" w:tentative="1">
      <w:start w:val="1"/>
      <w:numFmt w:val="bullet"/>
      <w:lvlText w:val=""/>
      <w:lvlJc w:val="left"/>
      <w:pPr>
        <w:ind w:left="5400" w:hanging="360"/>
      </w:pPr>
      <w:rPr>
        <w:rFonts w:ascii="Symbol" w:hAnsi="Symbol" w:hint="default"/>
      </w:rPr>
    </w:lvl>
    <w:lvl w:ilvl="7" w:tplc="08130003" w:tentative="1">
      <w:start w:val="1"/>
      <w:numFmt w:val="bullet"/>
      <w:lvlText w:val="o"/>
      <w:lvlJc w:val="left"/>
      <w:pPr>
        <w:ind w:left="6120" w:hanging="360"/>
      </w:pPr>
      <w:rPr>
        <w:rFonts w:ascii="Courier New" w:hAnsi="Courier New" w:cs="Courier New" w:hint="default"/>
      </w:rPr>
    </w:lvl>
    <w:lvl w:ilvl="8" w:tplc="08130005" w:tentative="1">
      <w:start w:val="1"/>
      <w:numFmt w:val="bullet"/>
      <w:lvlText w:val=""/>
      <w:lvlJc w:val="left"/>
      <w:pPr>
        <w:ind w:left="6840" w:hanging="360"/>
      </w:pPr>
      <w:rPr>
        <w:rFonts w:ascii="Wingdings" w:hAnsi="Wingdings" w:hint="default"/>
      </w:rPr>
    </w:lvl>
  </w:abstractNum>
  <w:abstractNum w:abstractNumId="16" w15:restartNumberingAfterBreak="0">
    <w:nsid w:val="37A1480D"/>
    <w:multiLevelType w:val="hybridMultilevel"/>
    <w:tmpl w:val="E7DC87FE"/>
    <w:lvl w:ilvl="0" w:tplc="080C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7AF6940"/>
    <w:multiLevelType w:val="hybridMultilevel"/>
    <w:tmpl w:val="28F46826"/>
    <w:lvl w:ilvl="0" w:tplc="080C0005">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8" w15:restartNumberingAfterBreak="0">
    <w:nsid w:val="3E8E1E89"/>
    <w:multiLevelType w:val="hybridMultilevel"/>
    <w:tmpl w:val="4064B7AE"/>
    <w:lvl w:ilvl="0" w:tplc="080C000D">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 w15:restartNumberingAfterBreak="0">
    <w:nsid w:val="3EDD65D4"/>
    <w:multiLevelType w:val="hybridMultilevel"/>
    <w:tmpl w:val="8E5256CE"/>
    <w:lvl w:ilvl="0" w:tplc="080C000D">
      <w:start w:val="1"/>
      <w:numFmt w:val="bullet"/>
      <w:lvlText w:val=""/>
      <w:lvlJc w:val="left"/>
      <w:pPr>
        <w:ind w:left="1145" w:hanging="360"/>
      </w:pPr>
      <w:rPr>
        <w:rFonts w:ascii="Wingdings" w:hAnsi="Wingdings" w:hint="default"/>
      </w:rPr>
    </w:lvl>
    <w:lvl w:ilvl="1" w:tplc="080C0003" w:tentative="1">
      <w:start w:val="1"/>
      <w:numFmt w:val="bullet"/>
      <w:lvlText w:val="o"/>
      <w:lvlJc w:val="left"/>
      <w:pPr>
        <w:ind w:left="1865" w:hanging="360"/>
      </w:pPr>
      <w:rPr>
        <w:rFonts w:ascii="Courier New" w:hAnsi="Courier New" w:cs="Courier New" w:hint="default"/>
      </w:rPr>
    </w:lvl>
    <w:lvl w:ilvl="2" w:tplc="080C0005" w:tentative="1">
      <w:start w:val="1"/>
      <w:numFmt w:val="bullet"/>
      <w:lvlText w:val=""/>
      <w:lvlJc w:val="left"/>
      <w:pPr>
        <w:ind w:left="2585" w:hanging="360"/>
      </w:pPr>
      <w:rPr>
        <w:rFonts w:ascii="Wingdings" w:hAnsi="Wingdings" w:hint="default"/>
      </w:rPr>
    </w:lvl>
    <w:lvl w:ilvl="3" w:tplc="080C0001" w:tentative="1">
      <w:start w:val="1"/>
      <w:numFmt w:val="bullet"/>
      <w:lvlText w:val=""/>
      <w:lvlJc w:val="left"/>
      <w:pPr>
        <w:ind w:left="3305" w:hanging="360"/>
      </w:pPr>
      <w:rPr>
        <w:rFonts w:ascii="Symbol" w:hAnsi="Symbol" w:hint="default"/>
      </w:rPr>
    </w:lvl>
    <w:lvl w:ilvl="4" w:tplc="080C0003" w:tentative="1">
      <w:start w:val="1"/>
      <w:numFmt w:val="bullet"/>
      <w:lvlText w:val="o"/>
      <w:lvlJc w:val="left"/>
      <w:pPr>
        <w:ind w:left="4025" w:hanging="360"/>
      </w:pPr>
      <w:rPr>
        <w:rFonts w:ascii="Courier New" w:hAnsi="Courier New" w:cs="Courier New" w:hint="default"/>
      </w:rPr>
    </w:lvl>
    <w:lvl w:ilvl="5" w:tplc="080C0005" w:tentative="1">
      <w:start w:val="1"/>
      <w:numFmt w:val="bullet"/>
      <w:lvlText w:val=""/>
      <w:lvlJc w:val="left"/>
      <w:pPr>
        <w:ind w:left="4745" w:hanging="360"/>
      </w:pPr>
      <w:rPr>
        <w:rFonts w:ascii="Wingdings" w:hAnsi="Wingdings" w:hint="default"/>
      </w:rPr>
    </w:lvl>
    <w:lvl w:ilvl="6" w:tplc="080C0001" w:tentative="1">
      <w:start w:val="1"/>
      <w:numFmt w:val="bullet"/>
      <w:lvlText w:val=""/>
      <w:lvlJc w:val="left"/>
      <w:pPr>
        <w:ind w:left="5465" w:hanging="360"/>
      </w:pPr>
      <w:rPr>
        <w:rFonts w:ascii="Symbol" w:hAnsi="Symbol" w:hint="default"/>
      </w:rPr>
    </w:lvl>
    <w:lvl w:ilvl="7" w:tplc="080C0003" w:tentative="1">
      <w:start w:val="1"/>
      <w:numFmt w:val="bullet"/>
      <w:lvlText w:val="o"/>
      <w:lvlJc w:val="left"/>
      <w:pPr>
        <w:ind w:left="6185" w:hanging="360"/>
      </w:pPr>
      <w:rPr>
        <w:rFonts w:ascii="Courier New" w:hAnsi="Courier New" w:cs="Courier New" w:hint="default"/>
      </w:rPr>
    </w:lvl>
    <w:lvl w:ilvl="8" w:tplc="080C0005" w:tentative="1">
      <w:start w:val="1"/>
      <w:numFmt w:val="bullet"/>
      <w:lvlText w:val=""/>
      <w:lvlJc w:val="left"/>
      <w:pPr>
        <w:ind w:left="6905" w:hanging="360"/>
      </w:pPr>
      <w:rPr>
        <w:rFonts w:ascii="Wingdings" w:hAnsi="Wingdings" w:hint="default"/>
      </w:rPr>
    </w:lvl>
  </w:abstractNum>
  <w:abstractNum w:abstractNumId="20" w15:restartNumberingAfterBreak="0">
    <w:nsid w:val="4427414D"/>
    <w:multiLevelType w:val="hybridMultilevel"/>
    <w:tmpl w:val="B332FFE8"/>
    <w:lvl w:ilvl="0" w:tplc="FFFFFFFF">
      <w:start w:val="1"/>
      <w:numFmt w:val="bullet"/>
      <w:lvlText w:val=""/>
      <w:lvlJc w:val="left"/>
      <w:pPr>
        <w:ind w:left="720" w:hanging="360"/>
      </w:pPr>
      <w:rPr>
        <w:rFonts w:ascii="Wingdings" w:hAnsi="Wingdings" w:hint="default"/>
      </w:rPr>
    </w:lvl>
    <w:lvl w:ilvl="1" w:tplc="080C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6020D13"/>
    <w:multiLevelType w:val="hybridMultilevel"/>
    <w:tmpl w:val="8CBEED48"/>
    <w:lvl w:ilvl="0" w:tplc="E01E916E">
      <w:numFmt w:val="bullet"/>
      <w:lvlText w:val=""/>
      <w:lvlJc w:val="left"/>
      <w:pPr>
        <w:ind w:left="502" w:hanging="360"/>
      </w:pPr>
      <w:rPr>
        <w:rFonts w:ascii="Wingdings" w:eastAsiaTheme="minorHAnsi" w:hAnsi="Wingdings" w:cstheme="minorBidi" w:hint="default"/>
        <w:b/>
        <w:bCs w:val="0"/>
      </w:rPr>
    </w:lvl>
    <w:lvl w:ilvl="1" w:tplc="08130003" w:tentative="1">
      <w:start w:val="1"/>
      <w:numFmt w:val="bullet"/>
      <w:lvlText w:val="o"/>
      <w:lvlJc w:val="left"/>
      <w:pPr>
        <w:ind w:left="1222" w:hanging="360"/>
      </w:pPr>
      <w:rPr>
        <w:rFonts w:ascii="Courier New" w:hAnsi="Courier New" w:cs="Courier New" w:hint="default"/>
      </w:rPr>
    </w:lvl>
    <w:lvl w:ilvl="2" w:tplc="08130005" w:tentative="1">
      <w:start w:val="1"/>
      <w:numFmt w:val="bullet"/>
      <w:lvlText w:val=""/>
      <w:lvlJc w:val="left"/>
      <w:pPr>
        <w:ind w:left="1942" w:hanging="360"/>
      </w:pPr>
      <w:rPr>
        <w:rFonts w:ascii="Wingdings" w:hAnsi="Wingdings" w:hint="default"/>
      </w:rPr>
    </w:lvl>
    <w:lvl w:ilvl="3" w:tplc="08130001" w:tentative="1">
      <w:start w:val="1"/>
      <w:numFmt w:val="bullet"/>
      <w:lvlText w:val=""/>
      <w:lvlJc w:val="left"/>
      <w:pPr>
        <w:ind w:left="2662" w:hanging="360"/>
      </w:pPr>
      <w:rPr>
        <w:rFonts w:ascii="Symbol" w:hAnsi="Symbol" w:hint="default"/>
      </w:rPr>
    </w:lvl>
    <w:lvl w:ilvl="4" w:tplc="08130003" w:tentative="1">
      <w:start w:val="1"/>
      <w:numFmt w:val="bullet"/>
      <w:lvlText w:val="o"/>
      <w:lvlJc w:val="left"/>
      <w:pPr>
        <w:ind w:left="3382" w:hanging="360"/>
      </w:pPr>
      <w:rPr>
        <w:rFonts w:ascii="Courier New" w:hAnsi="Courier New" w:cs="Courier New" w:hint="default"/>
      </w:rPr>
    </w:lvl>
    <w:lvl w:ilvl="5" w:tplc="08130005" w:tentative="1">
      <w:start w:val="1"/>
      <w:numFmt w:val="bullet"/>
      <w:lvlText w:val=""/>
      <w:lvlJc w:val="left"/>
      <w:pPr>
        <w:ind w:left="4102" w:hanging="360"/>
      </w:pPr>
      <w:rPr>
        <w:rFonts w:ascii="Wingdings" w:hAnsi="Wingdings" w:hint="default"/>
      </w:rPr>
    </w:lvl>
    <w:lvl w:ilvl="6" w:tplc="08130001" w:tentative="1">
      <w:start w:val="1"/>
      <w:numFmt w:val="bullet"/>
      <w:lvlText w:val=""/>
      <w:lvlJc w:val="left"/>
      <w:pPr>
        <w:ind w:left="4822" w:hanging="360"/>
      </w:pPr>
      <w:rPr>
        <w:rFonts w:ascii="Symbol" w:hAnsi="Symbol" w:hint="default"/>
      </w:rPr>
    </w:lvl>
    <w:lvl w:ilvl="7" w:tplc="08130003" w:tentative="1">
      <w:start w:val="1"/>
      <w:numFmt w:val="bullet"/>
      <w:lvlText w:val="o"/>
      <w:lvlJc w:val="left"/>
      <w:pPr>
        <w:ind w:left="5542" w:hanging="360"/>
      </w:pPr>
      <w:rPr>
        <w:rFonts w:ascii="Courier New" w:hAnsi="Courier New" w:cs="Courier New" w:hint="default"/>
      </w:rPr>
    </w:lvl>
    <w:lvl w:ilvl="8" w:tplc="08130005" w:tentative="1">
      <w:start w:val="1"/>
      <w:numFmt w:val="bullet"/>
      <w:lvlText w:val=""/>
      <w:lvlJc w:val="left"/>
      <w:pPr>
        <w:ind w:left="6262" w:hanging="360"/>
      </w:pPr>
      <w:rPr>
        <w:rFonts w:ascii="Wingdings" w:hAnsi="Wingdings" w:hint="default"/>
      </w:rPr>
    </w:lvl>
  </w:abstractNum>
  <w:abstractNum w:abstractNumId="22" w15:restartNumberingAfterBreak="0">
    <w:nsid w:val="483B53EA"/>
    <w:multiLevelType w:val="hybridMultilevel"/>
    <w:tmpl w:val="F3D60DE8"/>
    <w:lvl w:ilvl="0" w:tplc="C2B0718E">
      <w:start w:val="1"/>
      <w:numFmt w:val="bullet"/>
      <w:lvlText w:val=""/>
      <w:lvlJc w:val="left"/>
      <w:pPr>
        <w:ind w:left="1505" w:hanging="360"/>
      </w:pPr>
      <w:rPr>
        <w:rFonts w:ascii="Wingdings" w:hAnsi="Wingdings" w:hint="default"/>
      </w:rPr>
    </w:lvl>
    <w:lvl w:ilvl="1" w:tplc="080C0003" w:tentative="1">
      <w:start w:val="1"/>
      <w:numFmt w:val="bullet"/>
      <w:lvlText w:val="o"/>
      <w:lvlJc w:val="left"/>
      <w:pPr>
        <w:ind w:left="2225" w:hanging="360"/>
      </w:pPr>
      <w:rPr>
        <w:rFonts w:ascii="Courier New" w:hAnsi="Courier New" w:cs="Courier New" w:hint="default"/>
      </w:rPr>
    </w:lvl>
    <w:lvl w:ilvl="2" w:tplc="080C0005" w:tentative="1">
      <w:start w:val="1"/>
      <w:numFmt w:val="bullet"/>
      <w:lvlText w:val=""/>
      <w:lvlJc w:val="left"/>
      <w:pPr>
        <w:ind w:left="2945" w:hanging="360"/>
      </w:pPr>
      <w:rPr>
        <w:rFonts w:ascii="Wingdings" w:hAnsi="Wingdings" w:hint="default"/>
      </w:rPr>
    </w:lvl>
    <w:lvl w:ilvl="3" w:tplc="080C0001" w:tentative="1">
      <w:start w:val="1"/>
      <w:numFmt w:val="bullet"/>
      <w:lvlText w:val=""/>
      <w:lvlJc w:val="left"/>
      <w:pPr>
        <w:ind w:left="3665" w:hanging="360"/>
      </w:pPr>
      <w:rPr>
        <w:rFonts w:ascii="Symbol" w:hAnsi="Symbol" w:hint="default"/>
      </w:rPr>
    </w:lvl>
    <w:lvl w:ilvl="4" w:tplc="080C0003" w:tentative="1">
      <w:start w:val="1"/>
      <w:numFmt w:val="bullet"/>
      <w:lvlText w:val="o"/>
      <w:lvlJc w:val="left"/>
      <w:pPr>
        <w:ind w:left="4385" w:hanging="360"/>
      </w:pPr>
      <w:rPr>
        <w:rFonts w:ascii="Courier New" w:hAnsi="Courier New" w:cs="Courier New" w:hint="default"/>
      </w:rPr>
    </w:lvl>
    <w:lvl w:ilvl="5" w:tplc="080C0005" w:tentative="1">
      <w:start w:val="1"/>
      <w:numFmt w:val="bullet"/>
      <w:lvlText w:val=""/>
      <w:lvlJc w:val="left"/>
      <w:pPr>
        <w:ind w:left="5105" w:hanging="360"/>
      </w:pPr>
      <w:rPr>
        <w:rFonts w:ascii="Wingdings" w:hAnsi="Wingdings" w:hint="default"/>
      </w:rPr>
    </w:lvl>
    <w:lvl w:ilvl="6" w:tplc="080C0001" w:tentative="1">
      <w:start w:val="1"/>
      <w:numFmt w:val="bullet"/>
      <w:lvlText w:val=""/>
      <w:lvlJc w:val="left"/>
      <w:pPr>
        <w:ind w:left="5825" w:hanging="360"/>
      </w:pPr>
      <w:rPr>
        <w:rFonts w:ascii="Symbol" w:hAnsi="Symbol" w:hint="default"/>
      </w:rPr>
    </w:lvl>
    <w:lvl w:ilvl="7" w:tplc="080C0003" w:tentative="1">
      <w:start w:val="1"/>
      <w:numFmt w:val="bullet"/>
      <w:lvlText w:val="o"/>
      <w:lvlJc w:val="left"/>
      <w:pPr>
        <w:ind w:left="6545" w:hanging="360"/>
      </w:pPr>
      <w:rPr>
        <w:rFonts w:ascii="Courier New" w:hAnsi="Courier New" w:cs="Courier New" w:hint="default"/>
      </w:rPr>
    </w:lvl>
    <w:lvl w:ilvl="8" w:tplc="080C0005" w:tentative="1">
      <w:start w:val="1"/>
      <w:numFmt w:val="bullet"/>
      <w:lvlText w:val=""/>
      <w:lvlJc w:val="left"/>
      <w:pPr>
        <w:ind w:left="7265" w:hanging="360"/>
      </w:pPr>
      <w:rPr>
        <w:rFonts w:ascii="Wingdings" w:hAnsi="Wingdings" w:hint="default"/>
      </w:rPr>
    </w:lvl>
  </w:abstractNum>
  <w:abstractNum w:abstractNumId="23" w15:restartNumberingAfterBreak="0">
    <w:nsid w:val="490E508A"/>
    <w:multiLevelType w:val="hybridMultilevel"/>
    <w:tmpl w:val="8AEE58C8"/>
    <w:lvl w:ilvl="0" w:tplc="FFFFFFFF">
      <w:numFmt w:val="bullet"/>
      <w:lvlText w:val=""/>
      <w:lvlJc w:val="left"/>
      <w:pPr>
        <w:ind w:left="1004" w:hanging="360"/>
      </w:pPr>
      <w:rPr>
        <w:rFonts w:ascii="Wingdings" w:eastAsiaTheme="minorHAnsi" w:hAnsi="Wingdings" w:cstheme="minorBidi" w:hint="default"/>
        <w:b/>
        <w:bCs w:val="0"/>
      </w:rPr>
    </w:lvl>
    <w:lvl w:ilvl="1" w:tplc="080C0005">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4" w15:restartNumberingAfterBreak="0">
    <w:nsid w:val="4AFF61EF"/>
    <w:multiLevelType w:val="hybridMultilevel"/>
    <w:tmpl w:val="C5BC4F14"/>
    <w:lvl w:ilvl="0" w:tplc="080C0005">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5" w15:restartNumberingAfterBreak="0">
    <w:nsid w:val="50B03832"/>
    <w:multiLevelType w:val="hybridMultilevel"/>
    <w:tmpl w:val="F4E453EC"/>
    <w:lvl w:ilvl="0" w:tplc="E01E916E">
      <w:numFmt w:val="bullet"/>
      <w:lvlText w:val=""/>
      <w:lvlJc w:val="left"/>
      <w:pPr>
        <w:ind w:left="360" w:hanging="360"/>
      </w:pPr>
      <w:rPr>
        <w:rFonts w:ascii="Wingdings" w:eastAsiaTheme="minorHAnsi" w:hAnsi="Wingdings" w:cstheme="minorBidi" w:hint="default"/>
        <w:b/>
        <w:bCs w:val="0"/>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26" w15:restartNumberingAfterBreak="0">
    <w:nsid w:val="5159006B"/>
    <w:multiLevelType w:val="hybridMultilevel"/>
    <w:tmpl w:val="8158973C"/>
    <w:lvl w:ilvl="0" w:tplc="E01E916E">
      <w:numFmt w:val="bullet"/>
      <w:lvlText w:val=""/>
      <w:lvlJc w:val="left"/>
      <w:pPr>
        <w:ind w:left="720" w:hanging="360"/>
      </w:pPr>
      <w:rPr>
        <w:rFonts w:ascii="Wingdings" w:eastAsiaTheme="minorHAnsi" w:hAnsi="Wingdings" w:cstheme="minorBidi" w:hint="default"/>
        <w:b/>
        <w:bCs w:val="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7" w15:restartNumberingAfterBreak="0">
    <w:nsid w:val="5458079F"/>
    <w:multiLevelType w:val="hybridMultilevel"/>
    <w:tmpl w:val="9974898C"/>
    <w:lvl w:ilvl="0" w:tplc="55B43C8E">
      <w:numFmt w:val="bullet"/>
      <w:lvlText w:val=""/>
      <w:lvlJc w:val="left"/>
      <w:pPr>
        <w:ind w:left="720" w:hanging="360"/>
      </w:pPr>
      <w:rPr>
        <w:rFonts w:ascii="Wingdings" w:eastAsiaTheme="minorHAnsi" w:hAnsi="Wingdings" w:cstheme="minorBidi" w:hint="default"/>
        <w:b/>
        <w:bCs w:val="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8" w15:restartNumberingAfterBreak="0">
    <w:nsid w:val="55FF5B50"/>
    <w:multiLevelType w:val="hybridMultilevel"/>
    <w:tmpl w:val="AB987EFC"/>
    <w:lvl w:ilvl="0" w:tplc="080C000D">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9" w15:restartNumberingAfterBreak="0">
    <w:nsid w:val="58341BE0"/>
    <w:multiLevelType w:val="hybridMultilevel"/>
    <w:tmpl w:val="3034B754"/>
    <w:lvl w:ilvl="0" w:tplc="80305980">
      <w:numFmt w:val="bullet"/>
      <w:lvlText w:val="-"/>
      <w:lvlJc w:val="left"/>
      <w:pPr>
        <w:ind w:left="1146" w:hanging="360"/>
      </w:pPr>
      <w:rPr>
        <w:rFonts w:ascii="Calibri" w:eastAsiaTheme="minorHAnsi" w:hAnsi="Calibri" w:cs="Calibri" w:hint="default"/>
      </w:rPr>
    </w:lvl>
    <w:lvl w:ilvl="1" w:tplc="08130003" w:tentative="1">
      <w:start w:val="1"/>
      <w:numFmt w:val="bullet"/>
      <w:lvlText w:val="o"/>
      <w:lvlJc w:val="left"/>
      <w:pPr>
        <w:ind w:left="1866" w:hanging="360"/>
      </w:pPr>
      <w:rPr>
        <w:rFonts w:ascii="Courier New" w:hAnsi="Courier New" w:cs="Courier New" w:hint="default"/>
      </w:rPr>
    </w:lvl>
    <w:lvl w:ilvl="2" w:tplc="08130005" w:tentative="1">
      <w:start w:val="1"/>
      <w:numFmt w:val="bullet"/>
      <w:lvlText w:val=""/>
      <w:lvlJc w:val="left"/>
      <w:pPr>
        <w:ind w:left="2586" w:hanging="360"/>
      </w:pPr>
      <w:rPr>
        <w:rFonts w:ascii="Wingdings" w:hAnsi="Wingdings" w:hint="default"/>
      </w:rPr>
    </w:lvl>
    <w:lvl w:ilvl="3" w:tplc="08130001" w:tentative="1">
      <w:start w:val="1"/>
      <w:numFmt w:val="bullet"/>
      <w:lvlText w:val=""/>
      <w:lvlJc w:val="left"/>
      <w:pPr>
        <w:ind w:left="3306" w:hanging="360"/>
      </w:pPr>
      <w:rPr>
        <w:rFonts w:ascii="Symbol" w:hAnsi="Symbol" w:hint="default"/>
      </w:rPr>
    </w:lvl>
    <w:lvl w:ilvl="4" w:tplc="08130003" w:tentative="1">
      <w:start w:val="1"/>
      <w:numFmt w:val="bullet"/>
      <w:lvlText w:val="o"/>
      <w:lvlJc w:val="left"/>
      <w:pPr>
        <w:ind w:left="4026" w:hanging="360"/>
      </w:pPr>
      <w:rPr>
        <w:rFonts w:ascii="Courier New" w:hAnsi="Courier New" w:cs="Courier New" w:hint="default"/>
      </w:rPr>
    </w:lvl>
    <w:lvl w:ilvl="5" w:tplc="08130005" w:tentative="1">
      <w:start w:val="1"/>
      <w:numFmt w:val="bullet"/>
      <w:lvlText w:val=""/>
      <w:lvlJc w:val="left"/>
      <w:pPr>
        <w:ind w:left="4746" w:hanging="360"/>
      </w:pPr>
      <w:rPr>
        <w:rFonts w:ascii="Wingdings" w:hAnsi="Wingdings" w:hint="default"/>
      </w:rPr>
    </w:lvl>
    <w:lvl w:ilvl="6" w:tplc="08130001" w:tentative="1">
      <w:start w:val="1"/>
      <w:numFmt w:val="bullet"/>
      <w:lvlText w:val=""/>
      <w:lvlJc w:val="left"/>
      <w:pPr>
        <w:ind w:left="5466" w:hanging="360"/>
      </w:pPr>
      <w:rPr>
        <w:rFonts w:ascii="Symbol" w:hAnsi="Symbol" w:hint="default"/>
      </w:rPr>
    </w:lvl>
    <w:lvl w:ilvl="7" w:tplc="08130003" w:tentative="1">
      <w:start w:val="1"/>
      <w:numFmt w:val="bullet"/>
      <w:lvlText w:val="o"/>
      <w:lvlJc w:val="left"/>
      <w:pPr>
        <w:ind w:left="6186" w:hanging="360"/>
      </w:pPr>
      <w:rPr>
        <w:rFonts w:ascii="Courier New" w:hAnsi="Courier New" w:cs="Courier New" w:hint="default"/>
      </w:rPr>
    </w:lvl>
    <w:lvl w:ilvl="8" w:tplc="08130005" w:tentative="1">
      <w:start w:val="1"/>
      <w:numFmt w:val="bullet"/>
      <w:lvlText w:val=""/>
      <w:lvlJc w:val="left"/>
      <w:pPr>
        <w:ind w:left="6906" w:hanging="360"/>
      </w:pPr>
      <w:rPr>
        <w:rFonts w:ascii="Wingdings" w:hAnsi="Wingdings" w:hint="default"/>
      </w:rPr>
    </w:lvl>
  </w:abstractNum>
  <w:abstractNum w:abstractNumId="30" w15:restartNumberingAfterBreak="0">
    <w:nsid w:val="59BC3B64"/>
    <w:multiLevelType w:val="hybridMultilevel"/>
    <w:tmpl w:val="D8DC2FE6"/>
    <w:lvl w:ilvl="0" w:tplc="E01E916E">
      <w:numFmt w:val="bullet"/>
      <w:lvlText w:val=""/>
      <w:lvlJc w:val="left"/>
      <w:pPr>
        <w:ind w:left="720" w:hanging="360"/>
      </w:pPr>
      <w:rPr>
        <w:rFonts w:ascii="Wingdings" w:eastAsiaTheme="minorHAnsi" w:hAnsi="Wingdings" w:cstheme="minorBidi" w:hint="default"/>
        <w:b/>
        <w:bCs w:val="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1" w15:restartNumberingAfterBreak="0">
    <w:nsid w:val="5EF225D9"/>
    <w:multiLevelType w:val="hybridMultilevel"/>
    <w:tmpl w:val="3BF8E9A4"/>
    <w:lvl w:ilvl="0" w:tplc="B06A5942">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2" w15:restartNumberingAfterBreak="0">
    <w:nsid w:val="6A3C605B"/>
    <w:multiLevelType w:val="hybridMultilevel"/>
    <w:tmpl w:val="92B23440"/>
    <w:lvl w:ilvl="0" w:tplc="094270DA">
      <w:start w:val="1"/>
      <w:numFmt w:val="bullet"/>
      <w:lvlText w:val=""/>
      <w:lvlJc w:val="left"/>
      <w:pPr>
        <w:ind w:left="1145" w:hanging="360"/>
      </w:pPr>
      <w:rPr>
        <w:rFonts w:ascii="Wingdings" w:hAnsi="Wingdings" w:hint="default"/>
      </w:rPr>
    </w:lvl>
    <w:lvl w:ilvl="1" w:tplc="080C0003" w:tentative="1">
      <w:start w:val="1"/>
      <w:numFmt w:val="bullet"/>
      <w:lvlText w:val="o"/>
      <w:lvlJc w:val="left"/>
      <w:pPr>
        <w:ind w:left="1865" w:hanging="360"/>
      </w:pPr>
      <w:rPr>
        <w:rFonts w:ascii="Courier New" w:hAnsi="Courier New" w:cs="Courier New" w:hint="default"/>
      </w:rPr>
    </w:lvl>
    <w:lvl w:ilvl="2" w:tplc="080C0005" w:tentative="1">
      <w:start w:val="1"/>
      <w:numFmt w:val="bullet"/>
      <w:lvlText w:val=""/>
      <w:lvlJc w:val="left"/>
      <w:pPr>
        <w:ind w:left="2585" w:hanging="360"/>
      </w:pPr>
      <w:rPr>
        <w:rFonts w:ascii="Wingdings" w:hAnsi="Wingdings" w:hint="default"/>
      </w:rPr>
    </w:lvl>
    <w:lvl w:ilvl="3" w:tplc="080C0001" w:tentative="1">
      <w:start w:val="1"/>
      <w:numFmt w:val="bullet"/>
      <w:lvlText w:val=""/>
      <w:lvlJc w:val="left"/>
      <w:pPr>
        <w:ind w:left="3305" w:hanging="360"/>
      </w:pPr>
      <w:rPr>
        <w:rFonts w:ascii="Symbol" w:hAnsi="Symbol" w:hint="default"/>
      </w:rPr>
    </w:lvl>
    <w:lvl w:ilvl="4" w:tplc="080C0003" w:tentative="1">
      <w:start w:val="1"/>
      <w:numFmt w:val="bullet"/>
      <w:lvlText w:val="o"/>
      <w:lvlJc w:val="left"/>
      <w:pPr>
        <w:ind w:left="4025" w:hanging="360"/>
      </w:pPr>
      <w:rPr>
        <w:rFonts w:ascii="Courier New" w:hAnsi="Courier New" w:cs="Courier New" w:hint="default"/>
      </w:rPr>
    </w:lvl>
    <w:lvl w:ilvl="5" w:tplc="080C0005" w:tentative="1">
      <w:start w:val="1"/>
      <w:numFmt w:val="bullet"/>
      <w:lvlText w:val=""/>
      <w:lvlJc w:val="left"/>
      <w:pPr>
        <w:ind w:left="4745" w:hanging="360"/>
      </w:pPr>
      <w:rPr>
        <w:rFonts w:ascii="Wingdings" w:hAnsi="Wingdings" w:hint="default"/>
      </w:rPr>
    </w:lvl>
    <w:lvl w:ilvl="6" w:tplc="080C0001" w:tentative="1">
      <w:start w:val="1"/>
      <w:numFmt w:val="bullet"/>
      <w:lvlText w:val=""/>
      <w:lvlJc w:val="left"/>
      <w:pPr>
        <w:ind w:left="5465" w:hanging="360"/>
      </w:pPr>
      <w:rPr>
        <w:rFonts w:ascii="Symbol" w:hAnsi="Symbol" w:hint="default"/>
      </w:rPr>
    </w:lvl>
    <w:lvl w:ilvl="7" w:tplc="080C0003" w:tentative="1">
      <w:start w:val="1"/>
      <w:numFmt w:val="bullet"/>
      <w:lvlText w:val="o"/>
      <w:lvlJc w:val="left"/>
      <w:pPr>
        <w:ind w:left="6185" w:hanging="360"/>
      </w:pPr>
      <w:rPr>
        <w:rFonts w:ascii="Courier New" w:hAnsi="Courier New" w:cs="Courier New" w:hint="default"/>
      </w:rPr>
    </w:lvl>
    <w:lvl w:ilvl="8" w:tplc="080C0005" w:tentative="1">
      <w:start w:val="1"/>
      <w:numFmt w:val="bullet"/>
      <w:lvlText w:val=""/>
      <w:lvlJc w:val="left"/>
      <w:pPr>
        <w:ind w:left="6905" w:hanging="360"/>
      </w:pPr>
      <w:rPr>
        <w:rFonts w:ascii="Wingdings" w:hAnsi="Wingdings" w:hint="default"/>
      </w:rPr>
    </w:lvl>
  </w:abstractNum>
  <w:abstractNum w:abstractNumId="33" w15:restartNumberingAfterBreak="0">
    <w:nsid w:val="6C123F6D"/>
    <w:multiLevelType w:val="hybridMultilevel"/>
    <w:tmpl w:val="858001DA"/>
    <w:lvl w:ilvl="0" w:tplc="629E9F0E">
      <w:start w:val="29"/>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4" w15:restartNumberingAfterBreak="0">
    <w:nsid w:val="70AC4A62"/>
    <w:multiLevelType w:val="hybridMultilevel"/>
    <w:tmpl w:val="5F582DE2"/>
    <w:lvl w:ilvl="0" w:tplc="080C000D">
      <w:start w:val="1"/>
      <w:numFmt w:val="bullet"/>
      <w:lvlText w:val=""/>
      <w:lvlJc w:val="left"/>
      <w:pPr>
        <w:ind w:left="786" w:hanging="360"/>
      </w:pPr>
      <w:rPr>
        <w:rFonts w:ascii="Wingdings" w:hAnsi="Wingdings" w:hint="default"/>
      </w:rPr>
    </w:lvl>
    <w:lvl w:ilvl="1" w:tplc="080C0003" w:tentative="1">
      <w:start w:val="1"/>
      <w:numFmt w:val="bullet"/>
      <w:lvlText w:val="o"/>
      <w:lvlJc w:val="left"/>
      <w:pPr>
        <w:ind w:left="1506" w:hanging="360"/>
      </w:pPr>
      <w:rPr>
        <w:rFonts w:ascii="Courier New" w:hAnsi="Courier New" w:cs="Courier New" w:hint="default"/>
      </w:rPr>
    </w:lvl>
    <w:lvl w:ilvl="2" w:tplc="080C0005" w:tentative="1">
      <w:start w:val="1"/>
      <w:numFmt w:val="bullet"/>
      <w:lvlText w:val=""/>
      <w:lvlJc w:val="left"/>
      <w:pPr>
        <w:ind w:left="2226" w:hanging="360"/>
      </w:pPr>
      <w:rPr>
        <w:rFonts w:ascii="Wingdings" w:hAnsi="Wingdings" w:hint="default"/>
      </w:rPr>
    </w:lvl>
    <w:lvl w:ilvl="3" w:tplc="080C0001" w:tentative="1">
      <w:start w:val="1"/>
      <w:numFmt w:val="bullet"/>
      <w:lvlText w:val=""/>
      <w:lvlJc w:val="left"/>
      <w:pPr>
        <w:ind w:left="2946" w:hanging="360"/>
      </w:pPr>
      <w:rPr>
        <w:rFonts w:ascii="Symbol" w:hAnsi="Symbol" w:hint="default"/>
      </w:rPr>
    </w:lvl>
    <w:lvl w:ilvl="4" w:tplc="080C0003" w:tentative="1">
      <w:start w:val="1"/>
      <w:numFmt w:val="bullet"/>
      <w:lvlText w:val="o"/>
      <w:lvlJc w:val="left"/>
      <w:pPr>
        <w:ind w:left="3666" w:hanging="360"/>
      </w:pPr>
      <w:rPr>
        <w:rFonts w:ascii="Courier New" w:hAnsi="Courier New" w:cs="Courier New" w:hint="default"/>
      </w:rPr>
    </w:lvl>
    <w:lvl w:ilvl="5" w:tplc="080C0005" w:tentative="1">
      <w:start w:val="1"/>
      <w:numFmt w:val="bullet"/>
      <w:lvlText w:val=""/>
      <w:lvlJc w:val="left"/>
      <w:pPr>
        <w:ind w:left="4386" w:hanging="360"/>
      </w:pPr>
      <w:rPr>
        <w:rFonts w:ascii="Wingdings" w:hAnsi="Wingdings" w:hint="default"/>
      </w:rPr>
    </w:lvl>
    <w:lvl w:ilvl="6" w:tplc="080C0001" w:tentative="1">
      <w:start w:val="1"/>
      <w:numFmt w:val="bullet"/>
      <w:lvlText w:val=""/>
      <w:lvlJc w:val="left"/>
      <w:pPr>
        <w:ind w:left="5106" w:hanging="360"/>
      </w:pPr>
      <w:rPr>
        <w:rFonts w:ascii="Symbol" w:hAnsi="Symbol" w:hint="default"/>
      </w:rPr>
    </w:lvl>
    <w:lvl w:ilvl="7" w:tplc="080C0003" w:tentative="1">
      <w:start w:val="1"/>
      <w:numFmt w:val="bullet"/>
      <w:lvlText w:val="o"/>
      <w:lvlJc w:val="left"/>
      <w:pPr>
        <w:ind w:left="5826" w:hanging="360"/>
      </w:pPr>
      <w:rPr>
        <w:rFonts w:ascii="Courier New" w:hAnsi="Courier New" w:cs="Courier New" w:hint="default"/>
      </w:rPr>
    </w:lvl>
    <w:lvl w:ilvl="8" w:tplc="080C0005" w:tentative="1">
      <w:start w:val="1"/>
      <w:numFmt w:val="bullet"/>
      <w:lvlText w:val=""/>
      <w:lvlJc w:val="left"/>
      <w:pPr>
        <w:ind w:left="6546" w:hanging="360"/>
      </w:pPr>
      <w:rPr>
        <w:rFonts w:ascii="Wingdings" w:hAnsi="Wingdings" w:hint="default"/>
      </w:rPr>
    </w:lvl>
  </w:abstractNum>
  <w:abstractNum w:abstractNumId="35" w15:restartNumberingAfterBreak="0">
    <w:nsid w:val="74DC73C7"/>
    <w:multiLevelType w:val="hybridMultilevel"/>
    <w:tmpl w:val="699AD86E"/>
    <w:lvl w:ilvl="0" w:tplc="80305980">
      <w:numFmt w:val="bullet"/>
      <w:lvlText w:val="-"/>
      <w:lvlJc w:val="left"/>
      <w:pPr>
        <w:ind w:left="1770" w:hanging="360"/>
      </w:pPr>
      <w:rPr>
        <w:rFonts w:ascii="Calibri" w:eastAsiaTheme="minorHAnsi" w:hAnsi="Calibri" w:cs="Calibri" w:hint="default"/>
      </w:rPr>
    </w:lvl>
    <w:lvl w:ilvl="1" w:tplc="080C000D">
      <w:start w:val="1"/>
      <w:numFmt w:val="bullet"/>
      <w:lvlText w:val=""/>
      <w:lvlJc w:val="left"/>
      <w:pPr>
        <w:ind w:left="786" w:hanging="360"/>
      </w:pPr>
      <w:rPr>
        <w:rFonts w:ascii="Wingdings" w:hAnsi="Wingdings" w:hint="default"/>
      </w:rPr>
    </w:lvl>
    <w:lvl w:ilvl="2" w:tplc="080C0005">
      <w:start w:val="1"/>
      <w:numFmt w:val="bullet"/>
      <w:lvlText w:val=""/>
      <w:lvlJc w:val="left"/>
      <w:pPr>
        <w:ind w:left="3210" w:hanging="360"/>
      </w:pPr>
      <w:rPr>
        <w:rFonts w:ascii="Wingdings" w:hAnsi="Wingdings" w:hint="default"/>
      </w:rPr>
    </w:lvl>
    <w:lvl w:ilvl="3" w:tplc="080C0001" w:tentative="1">
      <w:start w:val="1"/>
      <w:numFmt w:val="bullet"/>
      <w:lvlText w:val=""/>
      <w:lvlJc w:val="left"/>
      <w:pPr>
        <w:ind w:left="3930" w:hanging="360"/>
      </w:pPr>
      <w:rPr>
        <w:rFonts w:ascii="Symbol" w:hAnsi="Symbol" w:hint="default"/>
      </w:rPr>
    </w:lvl>
    <w:lvl w:ilvl="4" w:tplc="080C0003" w:tentative="1">
      <w:start w:val="1"/>
      <w:numFmt w:val="bullet"/>
      <w:lvlText w:val="o"/>
      <w:lvlJc w:val="left"/>
      <w:pPr>
        <w:ind w:left="4650" w:hanging="360"/>
      </w:pPr>
      <w:rPr>
        <w:rFonts w:ascii="Courier New" w:hAnsi="Courier New" w:cs="Courier New" w:hint="default"/>
      </w:rPr>
    </w:lvl>
    <w:lvl w:ilvl="5" w:tplc="080C0005" w:tentative="1">
      <w:start w:val="1"/>
      <w:numFmt w:val="bullet"/>
      <w:lvlText w:val=""/>
      <w:lvlJc w:val="left"/>
      <w:pPr>
        <w:ind w:left="5370" w:hanging="360"/>
      </w:pPr>
      <w:rPr>
        <w:rFonts w:ascii="Wingdings" w:hAnsi="Wingdings" w:hint="default"/>
      </w:rPr>
    </w:lvl>
    <w:lvl w:ilvl="6" w:tplc="080C0001" w:tentative="1">
      <w:start w:val="1"/>
      <w:numFmt w:val="bullet"/>
      <w:lvlText w:val=""/>
      <w:lvlJc w:val="left"/>
      <w:pPr>
        <w:ind w:left="6090" w:hanging="360"/>
      </w:pPr>
      <w:rPr>
        <w:rFonts w:ascii="Symbol" w:hAnsi="Symbol" w:hint="default"/>
      </w:rPr>
    </w:lvl>
    <w:lvl w:ilvl="7" w:tplc="080C0003" w:tentative="1">
      <w:start w:val="1"/>
      <w:numFmt w:val="bullet"/>
      <w:lvlText w:val="o"/>
      <w:lvlJc w:val="left"/>
      <w:pPr>
        <w:ind w:left="6810" w:hanging="360"/>
      </w:pPr>
      <w:rPr>
        <w:rFonts w:ascii="Courier New" w:hAnsi="Courier New" w:cs="Courier New" w:hint="default"/>
      </w:rPr>
    </w:lvl>
    <w:lvl w:ilvl="8" w:tplc="080C0005" w:tentative="1">
      <w:start w:val="1"/>
      <w:numFmt w:val="bullet"/>
      <w:lvlText w:val=""/>
      <w:lvlJc w:val="left"/>
      <w:pPr>
        <w:ind w:left="7530" w:hanging="360"/>
      </w:pPr>
      <w:rPr>
        <w:rFonts w:ascii="Wingdings" w:hAnsi="Wingdings" w:hint="default"/>
      </w:rPr>
    </w:lvl>
  </w:abstractNum>
  <w:abstractNum w:abstractNumId="36" w15:restartNumberingAfterBreak="0">
    <w:nsid w:val="7BBC36A8"/>
    <w:multiLevelType w:val="hybridMultilevel"/>
    <w:tmpl w:val="18EC754A"/>
    <w:lvl w:ilvl="0" w:tplc="080C000D">
      <w:start w:val="1"/>
      <w:numFmt w:val="bullet"/>
      <w:lvlText w:val=""/>
      <w:lvlJc w:val="left"/>
      <w:pPr>
        <w:ind w:left="1770" w:hanging="360"/>
      </w:pPr>
      <w:rPr>
        <w:rFonts w:ascii="Wingdings" w:hAnsi="Wingdings" w:hint="default"/>
      </w:rPr>
    </w:lvl>
    <w:lvl w:ilvl="1" w:tplc="080C0003" w:tentative="1">
      <w:start w:val="1"/>
      <w:numFmt w:val="bullet"/>
      <w:lvlText w:val="o"/>
      <w:lvlJc w:val="left"/>
      <w:pPr>
        <w:ind w:left="2490" w:hanging="360"/>
      </w:pPr>
      <w:rPr>
        <w:rFonts w:ascii="Courier New" w:hAnsi="Courier New" w:cs="Courier New" w:hint="default"/>
      </w:rPr>
    </w:lvl>
    <w:lvl w:ilvl="2" w:tplc="080C0005" w:tentative="1">
      <w:start w:val="1"/>
      <w:numFmt w:val="bullet"/>
      <w:lvlText w:val=""/>
      <w:lvlJc w:val="left"/>
      <w:pPr>
        <w:ind w:left="3210" w:hanging="360"/>
      </w:pPr>
      <w:rPr>
        <w:rFonts w:ascii="Wingdings" w:hAnsi="Wingdings" w:hint="default"/>
      </w:rPr>
    </w:lvl>
    <w:lvl w:ilvl="3" w:tplc="080C0001" w:tentative="1">
      <w:start w:val="1"/>
      <w:numFmt w:val="bullet"/>
      <w:lvlText w:val=""/>
      <w:lvlJc w:val="left"/>
      <w:pPr>
        <w:ind w:left="3930" w:hanging="360"/>
      </w:pPr>
      <w:rPr>
        <w:rFonts w:ascii="Symbol" w:hAnsi="Symbol" w:hint="default"/>
      </w:rPr>
    </w:lvl>
    <w:lvl w:ilvl="4" w:tplc="080C0003" w:tentative="1">
      <w:start w:val="1"/>
      <w:numFmt w:val="bullet"/>
      <w:lvlText w:val="o"/>
      <w:lvlJc w:val="left"/>
      <w:pPr>
        <w:ind w:left="4650" w:hanging="360"/>
      </w:pPr>
      <w:rPr>
        <w:rFonts w:ascii="Courier New" w:hAnsi="Courier New" w:cs="Courier New" w:hint="default"/>
      </w:rPr>
    </w:lvl>
    <w:lvl w:ilvl="5" w:tplc="080C0005" w:tentative="1">
      <w:start w:val="1"/>
      <w:numFmt w:val="bullet"/>
      <w:lvlText w:val=""/>
      <w:lvlJc w:val="left"/>
      <w:pPr>
        <w:ind w:left="5370" w:hanging="360"/>
      </w:pPr>
      <w:rPr>
        <w:rFonts w:ascii="Wingdings" w:hAnsi="Wingdings" w:hint="default"/>
      </w:rPr>
    </w:lvl>
    <w:lvl w:ilvl="6" w:tplc="080C0001" w:tentative="1">
      <w:start w:val="1"/>
      <w:numFmt w:val="bullet"/>
      <w:lvlText w:val=""/>
      <w:lvlJc w:val="left"/>
      <w:pPr>
        <w:ind w:left="6090" w:hanging="360"/>
      </w:pPr>
      <w:rPr>
        <w:rFonts w:ascii="Symbol" w:hAnsi="Symbol" w:hint="default"/>
      </w:rPr>
    </w:lvl>
    <w:lvl w:ilvl="7" w:tplc="080C0003" w:tentative="1">
      <w:start w:val="1"/>
      <w:numFmt w:val="bullet"/>
      <w:lvlText w:val="o"/>
      <w:lvlJc w:val="left"/>
      <w:pPr>
        <w:ind w:left="6810" w:hanging="360"/>
      </w:pPr>
      <w:rPr>
        <w:rFonts w:ascii="Courier New" w:hAnsi="Courier New" w:cs="Courier New" w:hint="default"/>
      </w:rPr>
    </w:lvl>
    <w:lvl w:ilvl="8" w:tplc="080C0005" w:tentative="1">
      <w:start w:val="1"/>
      <w:numFmt w:val="bullet"/>
      <w:lvlText w:val=""/>
      <w:lvlJc w:val="left"/>
      <w:pPr>
        <w:ind w:left="7530" w:hanging="360"/>
      </w:pPr>
      <w:rPr>
        <w:rFonts w:ascii="Wingdings" w:hAnsi="Wingdings" w:hint="default"/>
      </w:rPr>
    </w:lvl>
  </w:abstractNum>
  <w:abstractNum w:abstractNumId="37" w15:restartNumberingAfterBreak="0">
    <w:nsid w:val="7C230D59"/>
    <w:multiLevelType w:val="hybridMultilevel"/>
    <w:tmpl w:val="48B0FE3C"/>
    <w:lvl w:ilvl="0" w:tplc="094270DA">
      <w:start w:val="1"/>
      <w:numFmt w:val="bullet"/>
      <w:lvlText w:val=""/>
      <w:lvlJc w:val="left"/>
      <w:pPr>
        <w:ind w:left="1440" w:hanging="360"/>
      </w:pPr>
      <w:rPr>
        <w:rFonts w:ascii="Wingdings" w:hAnsi="Wingdings" w:hint="default"/>
      </w:rPr>
    </w:lvl>
    <w:lvl w:ilvl="1" w:tplc="094270DA">
      <w:start w:val="1"/>
      <w:numFmt w:val="bullet"/>
      <w:lvlText w:val=""/>
      <w:lvlJc w:val="left"/>
      <w:pPr>
        <w:ind w:left="1440" w:hanging="360"/>
      </w:pPr>
      <w:rPr>
        <w:rFonts w:ascii="Wingdings" w:hAnsi="Wingdings"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16cid:durableId="1960258351">
    <w:abstractNumId w:val="35"/>
  </w:num>
  <w:num w:numId="2" w16cid:durableId="500701749">
    <w:abstractNumId w:val="30"/>
  </w:num>
  <w:num w:numId="3" w16cid:durableId="647710155">
    <w:abstractNumId w:val="12"/>
  </w:num>
  <w:num w:numId="4" w16cid:durableId="2085367842">
    <w:abstractNumId w:val="6"/>
  </w:num>
  <w:num w:numId="5" w16cid:durableId="71247387">
    <w:abstractNumId w:val="34"/>
  </w:num>
  <w:num w:numId="6" w16cid:durableId="773750716">
    <w:abstractNumId w:val="37"/>
  </w:num>
  <w:num w:numId="7" w16cid:durableId="1342777535">
    <w:abstractNumId w:val="27"/>
  </w:num>
  <w:num w:numId="8" w16cid:durableId="1767534881">
    <w:abstractNumId w:val="25"/>
  </w:num>
  <w:num w:numId="9" w16cid:durableId="1596403598">
    <w:abstractNumId w:val="8"/>
  </w:num>
  <w:num w:numId="10" w16cid:durableId="1435709292">
    <w:abstractNumId w:val="11"/>
  </w:num>
  <w:num w:numId="11" w16cid:durableId="1305162622">
    <w:abstractNumId w:val="28"/>
  </w:num>
  <w:num w:numId="12" w16cid:durableId="1753431898">
    <w:abstractNumId w:val="18"/>
  </w:num>
  <w:num w:numId="13" w16cid:durableId="830870467">
    <w:abstractNumId w:val="2"/>
  </w:num>
  <w:num w:numId="14" w16cid:durableId="848175933">
    <w:abstractNumId w:val="19"/>
  </w:num>
  <w:num w:numId="15" w16cid:durableId="94446201">
    <w:abstractNumId w:val="32"/>
  </w:num>
  <w:num w:numId="16" w16cid:durableId="1742679477">
    <w:abstractNumId w:val="36"/>
  </w:num>
  <w:num w:numId="17" w16cid:durableId="870262229">
    <w:abstractNumId w:val="31"/>
  </w:num>
  <w:num w:numId="18" w16cid:durableId="129641035">
    <w:abstractNumId w:val="22"/>
  </w:num>
  <w:num w:numId="19" w16cid:durableId="541290895">
    <w:abstractNumId w:val="33"/>
  </w:num>
  <w:num w:numId="20" w16cid:durableId="1103376038">
    <w:abstractNumId w:val="4"/>
  </w:num>
  <w:num w:numId="21" w16cid:durableId="1212185567">
    <w:abstractNumId w:val="16"/>
  </w:num>
  <w:num w:numId="22" w16cid:durableId="490947538">
    <w:abstractNumId w:val="17"/>
  </w:num>
  <w:num w:numId="23" w16cid:durableId="1351686473">
    <w:abstractNumId w:val="23"/>
  </w:num>
  <w:num w:numId="24" w16cid:durableId="1359619308">
    <w:abstractNumId w:val="26"/>
  </w:num>
  <w:num w:numId="25" w16cid:durableId="497768540">
    <w:abstractNumId w:val="10"/>
  </w:num>
  <w:num w:numId="26" w16cid:durableId="1582715773">
    <w:abstractNumId w:val="5"/>
  </w:num>
  <w:num w:numId="27" w16cid:durableId="845361450">
    <w:abstractNumId w:val="13"/>
  </w:num>
  <w:num w:numId="28" w16cid:durableId="1534345030">
    <w:abstractNumId w:val="14"/>
  </w:num>
  <w:num w:numId="29" w16cid:durableId="822500642">
    <w:abstractNumId w:val="3"/>
  </w:num>
  <w:num w:numId="30" w16cid:durableId="682634514">
    <w:abstractNumId w:val="7"/>
  </w:num>
  <w:num w:numId="31" w16cid:durableId="1406487557">
    <w:abstractNumId w:val="20"/>
  </w:num>
  <w:num w:numId="32" w16cid:durableId="641808005">
    <w:abstractNumId w:val="24"/>
  </w:num>
  <w:num w:numId="33" w16cid:durableId="1232158629">
    <w:abstractNumId w:val="9"/>
  </w:num>
  <w:num w:numId="34" w16cid:durableId="730619723">
    <w:abstractNumId w:val="0"/>
  </w:num>
  <w:num w:numId="35" w16cid:durableId="1527403508">
    <w:abstractNumId w:val="29"/>
  </w:num>
  <w:num w:numId="36" w16cid:durableId="1782187742">
    <w:abstractNumId w:val="1"/>
  </w:num>
  <w:num w:numId="37" w16cid:durableId="2039744524">
    <w:abstractNumId w:val="15"/>
  </w:num>
  <w:num w:numId="38" w16cid:durableId="60106387">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1FA"/>
    <w:rsid w:val="000040B7"/>
    <w:rsid w:val="00011567"/>
    <w:rsid w:val="00025526"/>
    <w:rsid w:val="000261B9"/>
    <w:rsid w:val="000401E1"/>
    <w:rsid w:val="000418A1"/>
    <w:rsid w:val="000445A5"/>
    <w:rsid w:val="00044C16"/>
    <w:rsid w:val="00054C1D"/>
    <w:rsid w:val="00054C31"/>
    <w:rsid w:val="00055AD8"/>
    <w:rsid w:val="00057BFB"/>
    <w:rsid w:val="00075D23"/>
    <w:rsid w:val="000853AE"/>
    <w:rsid w:val="00095242"/>
    <w:rsid w:val="00095D80"/>
    <w:rsid w:val="000A4D51"/>
    <w:rsid w:val="000A6821"/>
    <w:rsid w:val="000A73B6"/>
    <w:rsid w:val="000B489C"/>
    <w:rsid w:val="000C0404"/>
    <w:rsid w:val="000C1609"/>
    <w:rsid w:val="000C2F3E"/>
    <w:rsid w:val="000C4FE5"/>
    <w:rsid w:val="000D7C94"/>
    <w:rsid w:val="000E2D3C"/>
    <w:rsid w:val="000E3165"/>
    <w:rsid w:val="000E3CD2"/>
    <w:rsid w:val="000E3F0D"/>
    <w:rsid w:val="000E5BBE"/>
    <w:rsid w:val="000F098D"/>
    <w:rsid w:val="000F3E9B"/>
    <w:rsid w:val="000F5474"/>
    <w:rsid w:val="0010597F"/>
    <w:rsid w:val="0010768A"/>
    <w:rsid w:val="00111307"/>
    <w:rsid w:val="001223F3"/>
    <w:rsid w:val="00122FB5"/>
    <w:rsid w:val="001257EF"/>
    <w:rsid w:val="00125A82"/>
    <w:rsid w:val="0012773A"/>
    <w:rsid w:val="00133016"/>
    <w:rsid w:val="00150286"/>
    <w:rsid w:val="00151A94"/>
    <w:rsid w:val="001624D4"/>
    <w:rsid w:val="0016295E"/>
    <w:rsid w:val="00163EF1"/>
    <w:rsid w:val="00164E43"/>
    <w:rsid w:val="00181EDF"/>
    <w:rsid w:val="001879E6"/>
    <w:rsid w:val="001A641B"/>
    <w:rsid w:val="001D54D2"/>
    <w:rsid w:val="001D6057"/>
    <w:rsid w:val="001F0431"/>
    <w:rsid w:val="00207F79"/>
    <w:rsid w:val="00216329"/>
    <w:rsid w:val="0022276C"/>
    <w:rsid w:val="002307F5"/>
    <w:rsid w:val="00230ABA"/>
    <w:rsid w:val="00236BE1"/>
    <w:rsid w:val="00241D05"/>
    <w:rsid w:val="00243E5C"/>
    <w:rsid w:val="0024427C"/>
    <w:rsid w:val="00254A62"/>
    <w:rsid w:val="002574BB"/>
    <w:rsid w:val="00276700"/>
    <w:rsid w:val="0028773D"/>
    <w:rsid w:val="0029171D"/>
    <w:rsid w:val="00293578"/>
    <w:rsid w:val="00296DBC"/>
    <w:rsid w:val="002A500E"/>
    <w:rsid w:val="002A5F84"/>
    <w:rsid w:val="002B2AFA"/>
    <w:rsid w:val="002D2810"/>
    <w:rsid w:val="002D4D89"/>
    <w:rsid w:val="002D77C7"/>
    <w:rsid w:val="002E156B"/>
    <w:rsid w:val="002E1D6B"/>
    <w:rsid w:val="002E3F6F"/>
    <w:rsid w:val="002F39C5"/>
    <w:rsid w:val="003137AF"/>
    <w:rsid w:val="00326DC4"/>
    <w:rsid w:val="003329D1"/>
    <w:rsid w:val="00340AC5"/>
    <w:rsid w:val="00341111"/>
    <w:rsid w:val="00345AA6"/>
    <w:rsid w:val="003464C2"/>
    <w:rsid w:val="00346AB9"/>
    <w:rsid w:val="00351B1A"/>
    <w:rsid w:val="00352380"/>
    <w:rsid w:val="00360A36"/>
    <w:rsid w:val="003804B7"/>
    <w:rsid w:val="00387F20"/>
    <w:rsid w:val="00392FC7"/>
    <w:rsid w:val="003C5CF4"/>
    <w:rsid w:val="003C6677"/>
    <w:rsid w:val="003C7D8D"/>
    <w:rsid w:val="003D55AA"/>
    <w:rsid w:val="003E3444"/>
    <w:rsid w:val="003E3FA5"/>
    <w:rsid w:val="003E65BF"/>
    <w:rsid w:val="003F4CFA"/>
    <w:rsid w:val="003F7732"/>
    <w:rsid w:val="00401E47"/>
    <w:rsid w:val="004201F6"/>
    <w:rsid w:val="00421AE3"/>
    <w:rsid w:val="004241DA"/>
    <w:rsid w:val="00424939"/>
    <w:rsid w:val="004335FF"/>
    <w:rsid w:val="004341FA"/>
    <w:rsid w:val="00434DC1"/>
    <w:rsid w:val="004569FA"/>
    <w:rsid w:val="00456C13"/>
    <w:rsid w:val="00457E75"/>
    <w:rsid w:val="00462730"/>
    <w:rsid w:val="004733FE"/>
    <w:rsid w:val="0047615A"/>
    <w:rsid w:val="004771CE"/>
    <w:rsid w:val="004841FA"/>
    <w:rsid w:val="00484371"/>
    <w:rsid w:val="00484706"/>
    <w:rsid w:val="004939B7"/>
    <w:rsid w:val="004A1B9F"/>
    <w:rsid w:val="004B6135"/>
    <w:rsid w:val="004B7A7C"/>
    <w:rsid w:val="004C0524"/>
    <w:rsid w:val="004C6158"/>
    <w:rsid w:val="004C7364"/>
    <w:rsid w:val="004D1146"/>
    <w:rsid w:val="004D234F"/>
    <w:rsid w:val="004D31E0"/>
    <w:rsid w:val="004D6975"/>
    <w:rsid w:val="004D7CFF"/>
    <w:rsid w:val="004E6830"/>
    <w:rsid w:val="004F1C25"/>
    <w:rsid w:val="00503576"/>
    <w:rsid w:val="005036A7"/>
    <w:rsid w:val="00506D20"/>
    <w:rsid w:val="00506D80"/>
    <w:rsid w:val="00506E78"/>
    <w:rsid w:val="0052271E"/>
    <w:rsid w:val="00532007"/>
    <w:rsid w:val="005333AF"/>
    <w:rsid w:val="00551A96"/>
    <w:rsid w:val="00552A78"/>
    <w:rsid w:val="005616EC"/>
    <w:rsid w:val="00574CEF"/>
    <w:rsid w:val="00584665"/>
    <w:rsid w:val="00586BAC"/>
    <w:rsid w:val="00587E34"/>
    <w:rsid w:val="005A31A8"/>
    <w:rsid w:val="005A54B9"/>
    <w:rsid w:val="005B287D"/>
    <w:rsid w:val="005B6B70"/>
    <w:rsid w:val="005B766D"/>
    <w:rsid w:val="005C03C0"/>
    <w:rsid w:val="005C56BB"/>
    <w:rsid w:val="005C68E1"/>
    <w:rsid w:val="005D794D"/>
    <w:rsid w:val="005E2385"/>
    <w:rsid w:val="005E325D"/>
    <w:rsid w:val="005E403C"/>
    <w:rsid w:val="005E514B"/>
    <w:rsid w:val="005E578F"/>
    <w:rsid w:val="005F0BF1"/>
    <w:rsid w:val="006014F3"/>
    <w:rsid w:val="00603631"/>
    <w:rsid w:val="006038E5"/>
    <w:rsid w:val="00603AA6"/>
    <w:rsid w:val="006075D8"/>
    <w:rsid w:val="00610BC7"/>
    <w:rsid w:val="006164E0"/>
    <w:rsid w:val="0062475D"/>
    <w:rsid w:val="00633118"/>
    <w:rsid w:val="00643D5B"/>
    <w:rsid w:val="00645193"/>
    <w:rsid w:val="00647272"/>
    <w:rsid w:val="0064734A"/>
    <w:rsid w:val="0064787C"/>
    <w:rsid w:val="00647CF1"/>
    <w:rsid w:val="00652AAD"/>
    <w:rsid w:val="00653AF9"/>
    <w:rsid w:val="00662B10"/>
    <w:rsid w:val="0068645B"/>
    <w:rsid w:val="0069118F"/>
    <w:rsid w:val="006D1BAF"/>
    <w:rsid w:val="006D504B"/>
    <w:rsid w:val="006E04D1"/>
    <w:rsid w:val="006E2A4F"/>
    <w:rsid w:val="006E3F5C"/>
    <w:rsid w:val="006E4628"/>
    <w:rsid w:val="006E517F"/>
    <w:rsid w:val="006F342B"/>
    <w:rsid w:val="006F3961"/>
    <w:rsid w:val="00700F5E"/>
    <w:rsid w:val="00705388"/>
    <w:rsid w:val="007156EF"/>
    <w:rsid w:val="00715C46"/>
    <w:rsid w:val="00716A53"/>
    <w:rsid w:val="007215CE"/>
    <w:rsid w:val="00725BA6"/>
    <w:rsid w:val="0073152C"/>
    <w:rsid w:val="007540BE"/>
    <w:rsid w:val="007545C0"/>
    <w:rsid w:val="007562D0"/>
    <w:rsid w:val="00757A74"/>
    <w:rsid w:val="0076171E"/>
    <w:rsid w:val="007628BE"/>
    <w:rsid w:val="00763400"/>
    <w:rsid w:val="0076410E"/>
    <w:rsid w:val="00765A67"/>
    <w:rsid w:val="007705CF"/>
    <w:rsid w:val="00770D2E"/>
    <w:rsid w:val="00770E1A"/>
    <w:rsid w:val="00770EF0"/>
    <w:rsid w:val="00771950"/>
    <w:rsid w:val="00776450"/>
    <w:rsid w:val="00790F47"/>
    <w:rsid w:val="0079221D"/>
    <w:rsid w:val="007978EA"/>
    <w:rsid w:val="00797C43"/>
    <w:rsid w:val="007B3AFE"/>
    <w:rsid w:val="007C1958"/>
    <w:rsid w:val="007C7820"/>
    <w:rsid w:val="007D3D37"/>
    <w:rsid w:val="007D3FD1"/>
    <w:rsid w:val="007D78D9"/>
    <w:rsid w:val="007E6FA5"/>
    <w:rsid w:val="007F0F12"/>
    <w:rsid w:val="00816E11"/>
    <w:rsid w:val="00820A73"/>
    <w:rsid w:val="008230E8"/>
    <w:rsid w:val="00826597"/>
    <w:rsid w:val="0082722D"/>
    <w:rsid w:val="00836FFB"/>
    <w:rsid w:val="00854808"/>
    <w:rsid w:val="0085498A"/>
    <w:rsid w:val="00862917"/>
    <w:rsid w:val="008711A3"/>
    <w:rsid w:val="008712B4"/>
    <w:rsid w:val="00874BF2"/>
    <w:rsid w:val="00877A04"/>
    <w:rsid w:val="008804F4"/>
    <w:rsid w:val="00885A9F"/>
    <w:rsid w:val="00885F0D"/>
    <w:rsid w:val="00887490"/>
    <w:rsid w:val="00890EB0"/>
    <w:rsid w:val="00891CB1"/>
    <w:rsid w:val="00893C98"/>
    <w:rsid w:val="008A6142"/>
    <w:rsid w:val="008A6F04"/>
    <w:rsid w:val="008A7837"/>
    <w:rsid w:val="008C4311"/>
    <w:rsid w:val="008D0601"/>
    <w:rsid w:val="008D35B7"/>
    <w:rsid w:val="008D4614"/>
    <w:rsid w:val="008D6A87"/>
    <w:rsid w:val="008D7B65"/>
    <w:rsid w:val="008E557B"/>
    <w:rsid w:val="008F391A"/>
    <w:rsid w:val="008F3D19"/>
    <w:rsid w:val="008F5F2B"/>
    <w:rsid w:val="008F7C4C"/>
    <w:rsid w:val="0090290F"/>
    <w:rsid w:val="00902A20"/>
    <w:rsid w:val="00906A45"/>
    <w:rsid w:val="00906B9A"/>
    <w:rsid w:val="009104FA"/>
    <w:rsid w:val="009123B0"/>
    <w:rsid w:val="009130EC"/>
    <w:rsid w:val="00914BBB"/>
    <w:rsid w:val="009160FC"/>
    <w:rsid w:val="009242DE"/>
    <w:rsid w:val="00933CD4"/>
    <w:rsid w:val="009341CD"/>
    <w:rsid w:val="00936E21"/>
    <w:rsid w:val="009432FF"/>
    <w:rsid w:val="009433B7"/>
    <w:rsid w:val="00943C9A"/>
    <w:rsid w:val="0095056D"/>
    <w:rsid w:val="009516CC"/>
    <w:rsid w:val="00954729"/>
    <w:rsid w:val="00961A55"/>
    <w:rsid w:val="00971E12"/>
    <w:rsid w:val="00976DD8"/>
    <w:rsid w:val="009909B5"/>
    <w:rsid w:val="00992A9E"/>
    <w:rsid w:val="00992E09"/>
    <w:rsid w:val="009A4DD7"/>
    <w:rsid w:val="009B197F"/>
    <w:rsid w:val="009B3386"/>
    <w:rsid w:val="009C456A"/>
    <w:rsid w:val="009C55EE"/>
    <w:rsid w:val="009E5650"/>
    <w:rsid w:val="009F73BD"/>
    <w:rsid w:val="00A15AD6"/>
    <w:rsid w:val="00A15E62"/>
    <w:rsid w:val="00A233EA"/>
    <w:rsid w:val="00A2480D"/>
    <w:rsid w:val="00A32FB2"/>
    <w:rsid w:val="00A33A99"/>
    <w:rsid w:val="00A50034"/>
    <w:rsid w:val="00A60563"/>
    <w:rsid w:val="00A61E57"/>
    <w:rsid w:val="00A63B89"/>
    <w:rsid w:val="00A64F0F"/>
    <w:rsid w:val="00A81C52"/>
    <w:rsid w:val="00A83A95"/>
    <w:rsid w:val="00A95D0A"/>
    <w:rsid w:val="00A95DBF"/>
    <w:rsid w:val="00AA4178"/>
    <w:rsid w:val="00AA5976"/>
    <w:rsid w:val="00AC3449"/>
    <w:rsid w:val="00AE0449"/>
    <w:rsid w:val="00AE0790"/>
    <w:rsid w:val="00AE6129"/>
    <w:rsid w:val="00AF2EB4"/>
    <w:rsid w:val="00B00950"/>
    <w:rsid w:val="00B10EF5"/>
    <w:rsid w:val="00B1485B"/>
    <w:rsid w:val="00B208CE"/>
    <w:rsid w:val="00B22D17"/>
    <w:rsid w:val="00B24BED"/>
    <w:rsid w:val="00B30C73"/>
    <w:rsid w:val="00B370C4"/>
    <w:rsid w:val="00B378FE"/>
    <w:rsid w:val="00B403C0"/>
    <w:rsid w:val="00B41E3D"/>
    <w:rsid w:val="00B4591E"/>
    <w:rsid w:val="00B504BD"/>
    <w:rsid w:val="00B53F04"/>
    <w:rsid w:val="00B747F3"/>
    <w:rsid w:val="00B82824"/>
    <w:rsid w:val="00B83A24"/>
    <w:rsid w:val="00B851D8"/>
    <w:rsid w:val="00B86F84"/>
    <w:rsid w:val="00B92D85"/>
    <w:rsid w:val="00BA0295"/>
    <w:rsid w:val="00BA092B"/>
    <w:rsid w:val="00BA4B50"/>
    <w:rsid w:val="00BB401C"/>
    <w:rsid w:val="00BC1F43"/>
    <w:rsid w:val="00BC39F3"/>
    <w:rsid w:val="00BE2669"/>
    <w:rsid w:val="00BE37A6"/>
    <w:rsid w:val="00BF03A2"/>
    <w:rsid w:val="00C03561"/>
    <w:rsid w:val="00C04804"/>
    <w:rsid w:val="00C15800"/>
    <w:rsid w:val="00C30C3B"/>
    <w:rsid w:val="00C3220B"/>
    <w:rsid w:val="00C33DB1"/>
    <w:rsid w:val="00C34525"/>
    <w:rsid w:val="00C40744"/>
    <w:rsid w:val="00C45FA6"/>
    <w:rsid w:val="00C5647C"/>
    <w:rsid w:val="00C638A1"/>
    <w:rsid w:val="00C67600"/>
    <w:rsid w:val="00C67DB2"/>
    <w:rsid w:val="00C8101A"/>
    <w:rsid w:val="00C92250"/>
    <w:rsid w:val="00C94686"/>
    <w:rsid w:val="00C970BC"/>
    <w:rsid w:val="00C97207"/>
    <w:rsid w:val="00CA0E9C"/>
    <w:rsid w:val="00CA4834"/>
    <w:rsid w:val="00CA795C"/>
    <w:rsid w:val="00CB0826"/>
    <w:rsid w:val="00CB2E9C"/>
    <w:rsid w:val="00CB7B30"/>
    <w:rsid w:val="00CC1921"/>
    <w:rsid w:val="00CC2B44"/>
    <w:rsid w:val="00CC5473"/>
    <w:rsid w:val="00CC614A"/>
    <w:rsid w:val="00CC6F7A"/>
    <w:rsid w:val="00CD056F"/>
    <w:rsid w:val="00CD3BC2"/>
    <w:rsid w:val="00CD7276"/>
    <w:rsid w:val="00CE424F"/>
    <w:rsid w:val="00CE4354"/>
    <w:rsid w:val="00CE5066"/>
    <w:rsid w:val="00CF1D00"/>
    <w:rsid w:val="00CF2CB4"/>
    <w:rsid w:val="00D05D0B"/>
    <w:rsid w:val="00D10A38"/>
    <w:rsid w:val="00D15E61"/>
    <w:rsid w:val="00D20CE1"/>
    <w:rsid w:val="00D21679"/>
    <w:rsid w:val="00D22E02"/>
    <w:rsid w:val="00D25A6D"/>
    <w:rsid w:val="00D263BC"/>
    <w:rsid w:val="00D327AF"/>
    <w:rsid w:val="00D36629"/>
    <w:rsid w:val="00D42681"/>
    <w:rsid w:val="00D43DBF"/>
    <w:rsid w:val="00D56B44"/>
    <w:rsid w:val="00D627B9"/>
    <w:rsid w:val="00D634AD"/>
    <w:rsid w:val="00D64B5C"/>
    <w:rsid w:val="00D76BC5"/>
    <w:rsid w:val="00D82D0D"/>
    <w:rsid w:val="00D9138B"/>
    <w:rsid w:val="00D96AD6"/>
    <w:rsid w:val="00DA1D16"/>
    <w:rsid w:val="00DB1B46"/>
    <w:rsid w:val="00DB5471"/>
    <w:rsid w:val="00DB5901"/>
    <w:rsid w:val="00DB7F13"/>
    <w:rsid w:val="00DC1A1C"/>
    <w:rsid w:val="00DC7892"/>
    <w:rsid w:val="00DD7A3C"/>
    <w:rsid w:val="00DE05A4"/>
    <w:rsid w:val="00DF2C5B"/>
    <w:rsid w:val="00DF551E"/>
    <w:rsid w:val="00E00162"/>
    <w:rsid w:val="00E06DBB"/>
    <w:rsid w:val="00E0798D"/>
    <w:rsid w:val="00E21B03"/>
    <w:rsid w:val="00E24F63"/>
    <w:rsid w:val="00E27CB8"/>
    <w:rsid w:val="00E31B37"/>
    <w:rsid w:val="00E325A4"/>
    <w:rsid w:val="00E34C8E"/>
    <w:rsid w:val="00E3697F"/>
    <w:rsid w:val="00E36C09"/>
    <w:rsid w:val="00E62F14"/>
    <w:rsid w:val="00E66165"/>
    <w:rsid w:val="00E672A8"/>
    <w:rsid w:val="00E70D85"/>
    <w:rsid w:val="00E72DC3"/>
    <w:rsid w:val="00E85B34"/>
    <w:rsid w:val="00E86A00"/>
    <w:rsid w:val="00EA5264"/>
    <w:rsid w:val="00EB1954"/>
    <w:rsid w:val="00EB5C01"/>
    <w:rsid w:val="00EC0A8C"/>
    <w:rsid w:val="00EE0B6D"/>
    <w:rsid w:val="00EE1020"/>
    <w:rsid w:val="00EF2365"/>
    <w:rsid w:val="00F0543F"/>
    <w:rsid w:val="00F07E61"/>
    <w:rsid w:val="00F11322"/>
    <w:rsid w:val="00F20AA2"/>
    <w:rsid w:val="00F21E85"/>
    <w:rsid w:val="00F37DC5"/>
    <w:rsid w:val="00F4073B"/>
    <w:rsid w:val="00F47869"/>
    <w:rsid w:val="00F50224"/>
    <w:rsid w:val="00F5032B"/>
    <w:rsid w:val="00F562E2"/>
    <w:rsid w:val="00F621E3"/>
    <w:rsid w:val="00F633C6"/>
    <w:rsid w:val="00F64342"/>
    <w:rsid w:val="00F66D7D"/>
    <w:rsid w:val="00F67FF6"/>
    <w:rsid w:val="00F735CE"/>
    <w:rsid w:val="00F74D91"/>
    <w:rsid w:val="00F82485"/>
    <w:rsid w:val="00F82B2E"/>
    <w:rsid w:val="00F8317F"/>
    <w:rsid w:val="00F8758B"/>
    <w:rsid w:val="00F91C2F"/>
    <w:rsid w:val="00FA1019"/>
    <w:rsid w:val="00FA25C2"/>
    <w:rsid w:val="00FA27E1"/>
    <w:rsid w:val="00FA4D6B"/>
    <w:rsid w:val="00FA5799"/>
    <w:rsid w:val="00FB26B6"/>
    <w:rsid w:val="00FB27B0"/>
    <w:rsid w:val="00FB38B5"/>
    <w:rsid w:val="00FB4488"/>
    <w:rsid w:val="00FC5D61"/>
    <w:rsid w:val="00FD1255"/>
    <w:rsid w:val="00FD436D"/>
    <w:rsid w:val="00FD4873"/>
    <w:rsid w:val="00FD5177"/>
    <w:rsid w:val="00FD5D78"/>
    <w:rsid w:val="00FD7935"/>
    <w:rsid w:val="00FF0ECC"/>
    <w:rsid w:val="00FF1424"/>
    <w:rsid w:val="00FF4751"/>
    <w:rsid w:val="00FF53EE"/>
  </w:rsids>
  <m:mathPr>
    <m:mathFont m:val="Cambria Math"/>
    <m:brkBin m:val="before"/>
    <m:brkBinSub m:val="--"/>
    <m:smallFrac m:val="0"/>
    <m:dispDef/>
    <m:lMargin m:val="0"/>
    <m:rMargin m:val="0"/>
    <m:defJc m:val="centerGroup"/>
    <m:wrapIndent m:val="1440"/>
    <m:intLim m:val="subSup"/>
    <m:naryLim m:val="undOvr"/>
  </m:mathPr>
  <w:themeFontLang w:val="fr-BE"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1F7FC7"/>
  <w15:chartTrackingRefBased/>
  <w15:docId w15:val="{1A7916B5-E581-4B60-B826-3376F40DB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link w:val="ParagraphedelisteCar"/>
    <w:uiPriority w:val="34"/>
    <w:qFormat/>
    <w:rsid w:val="004341FA"/>
    <w:pPr>
      <w:ind w:left="720"/>
      <w:contextualSpacing/>
    </w:pPr>
  </w:style>
  <w:style w:type="table" w:styleId="Grilledutableau">
    <w:name w:val="Table Grid"/>
    <w:basedOn w:val="TableauNormal"/>
    <w:uiPriority w:val="39"/>
    <w:rsid w:val="005E51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7562D0"/>
    <w:rPr>
      <w:color w:val="0563C1" w:themeColor="hyperlink"/>
      <w:u w:val="single"/>
    </w:rPr>
  </w:style>
  <w:style w:type="paragraph" w:styleId="Notedebasdepage">
    <w:name w:val="footnote text"/>
    <w:basedOn w:val="Normal"/>
    <w:link w:val="NotedebasdepageCar"/>
    <w:uiPriority w:val="99"/>
    <w:unhideWhenUsed/>
    <w:rsid w:val="007562D0"/>
    <w:pPr>
      <w:spacing w:after="0" w:line="240" w:lineRule="auto"/>
    </w:pPr>
    <w:rPr>
      <w:sz w:val="20"/>
      <w:szCs w:val="20"/>
    </w:rPr>
  </w:style>
  <w:style w:type="character" w:customStyle="1" w:styleId="NotedebasdepageCar">
    <w:name w:val="Note de bas de page Car"/>
    <w:basedOn w:val="Policepardfaut"/>
    <w:link w:val="Notedebasdepage"/>
    <w:uiPriority w:val="99"/>
    <w:rsid w:val="007562D0"/>
    <w:rPr>
      <w:sz w:val="20"/>
      <w:szCs w:val="20"/>
    </w:rPr>
  </w:style>
  <w:style w:type="character" w:styleId="Appelnotedebasdep">
    <w:name w:val="footnote reference"/>
    <w:basedOn w:val="Policepardfaut"/>
    <w:uiPriority w:val="99"/>
    <w:unhideWhenUsed/>
    <w:rsid w:val="007562D0"/>
    <w:rPr>
      <w:vertAlign w:val="superscript"/>
    </w:rPr>
  </w:style>
  <w:style w:type="paragraph" w:styleId="En-tte">
    <w:name w:val="header"/>
    <w:basedOn w:val="Normal"/>
    <w:link w:val="En-tteCar"/>
    <w:uiPriority w:val="99"/>
    <w:unhideWhenUsed/>
    <w:rsid w:val="00C45FA6"/>
    <w:pPr>
      <w:tabs>
        <w:tab w:val="center" w:pos="4536"/>
        <w:tab w:val="right" w:pos="9072"/>
      </w:tabs>
      <w:spacing w:after="0" w:line="240" w:lineRule="auto"/>
    </w:pPr>
  </w:style>
  <w:style w:type="character" w:customStyle="1" w:styleId="En-tteCar">
    <w:name w:val="En-tête Car"/>
    <w:basedOn w:val="Policepardfaut"/>
    <w:link w:val="En-tte"/>
    <w:uiPriority w:val="99"/>
    <w:rsid w:val="00C45FA6"/>
  </w:style>
  <w:style w:type="paragraph" w:styleId="Pieddepage">
    <w:name w:val="footer"/>
    <w:basedOn w:val="Normal"/>
    <w:link w:val="PieddepageCar"/>
    <w:uiPriority w:val="99"/>
    <w:unhideWhenUsed/>
    <w:rsid w:val="00C45FA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45FA6"/>
  </w:style>
  <w:style w:type="paragraph" w:styleId="Textedebulles">
    <w:name w:val="Balloon Text"/>
    <w:basedOn w:val="Normal"/>
    <w:link w:val="TextedebullesCar"/>
    <w:uiPriority w:val="99"/>
    <w:semiHidden/>
    <w:unhideWhenUsed/>
    <w:rsid w:val="00C30C3B"/>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30C3B"/>
    <w:rPr>
      <w:rFonts w:ascii="Segoe UI" w:hAnsi="Segoe UI" w:cs="Segoe UI"/>
      <w:sz w:val="18"/>
      <w:szCs w:val="18"/>
    </w:rPr>
  </w:style>
  <w:style w:type="character" w:styleId="Marquedecommentaire">
    <w:name w:val="annotation reference"/>
    <w:basedOn w:val="Policepardfaut"/>
    <w:uiPriority w:val="99"/>
    <w:semiHidden/>
    <w:unhideWhenUsed/>
    <w:rsid w:val="00A50034"/>
    <w:rPr>
      <w:sz w:val="16"/>
      <w:szCs w:val="16"/>
    </w:rPr>
  </w:style>
  <w:style w:type="paragraph" w:styleId="Commentaire">
    <w:name w:val="annotation text"/>
    <w:basedOn w:val="Normal"/>
    <w:link w:val="CommentaireCar"/>
    <w:uiPriority w:val="99"/>
    <w:unhideWhenUsed/>
    <w:rsid w:val="00A50034"/>
    <w:pPr>
      <w:spacing w:line="240" w:lineRule="auto"/>
    </w:pPr>
    <w:rPr>
      <w:sz w:val="20"/>
      <w:szCs w:val="20"/>
    </w:rPr>
  </w:style>
  <w:style w:type="character" w:customStyle="1" w:styleId="CommentaireCar">
    <w:name w:val="Commentaire Car"/>
    <w:basedOn w:val="Policepardfaut"/>
    <w:link w:val="Commentaire"/>
    <w:uiPriority w:val="99"/>
    <w:rsid w:val="00A50034"/>
    <w:rPr>
      <w:sz w:val="20"/>
      <w:szCs w:val="20"/>
    </w:rPr>
  </w:style>
  <w:style w:type="paragraph" w:styleId="Objetducommentaire">
    <w:name w:val="annotation subject"/>
    <w:basedOn w:val="Commentaire"/>
    <w:next w:val="Commentaire"/>
    <w:link w:val="ObjetducommentaireCar"/>
    <w:uiPriority w:val="99"/>
    <w:semiHidden/>
    <w:unhideWhenUsed/>
    <w:rsid w:val="00A50034"/>
    <w:rPr>
      <w:b/>
      <w:bCs/>
    </w:rPr>
  </w:style>
  <w:style w:type="character" w:customStyle="1" w:styleId="ObjetducommentaireCar">
    <w:name w:val="Objet du commentaire Car"/>
    <w:basedOn w:val="CommentaireCar"/>
    <w:link w:val="Objetducommentaire"/>
    <w:uiPriority w:val="99"/>
    <w:semiHidden/>
    <w:rsid w:val="00A50034"/>
    <w:rPr>
      <w:b/>
      <w:bCs/>
      <w:sz w:val="20"/>
      <w:szCs w:val="20"/>
    </w:rPr>
  </w:style>
  <w:style w:type="character" w:styleId="Lienhypertextesuivivisit">
    <w:name w:val="FollowedHyperlink"/>
    <w:basedOn w:val="Policepardfaut"/>
    <w:uiPriority w:val="99"/>
    <w:semiHidden/>
    <w:unhideWhenUsed/>
    <w:rsid w:val="008E557B"/>
    <w:rPr>
      <w:color w:val="954F72" w:themeColor="followedHyperlink"/>
      <w:u w:val="single"/>
    </w:rPr>
  </w:style>
  <w:style w:type="paragraph" w:styleId="Rvision">
    <w:name w:val="Revision"/>
    <w:hidden/>
    <w:uiPriority w:val="99"/>
    <w:semiHidden/>
    <w:rsid w:val="00BA092B"/>
    <w:pPr>
      <w:spacing w:after="0" w:line="240" w:lineRule="auto"/>
    </w:pPr>
  </w:style>
  <w:style w:type="character" w:styleId="Mentionnonrsolue">
    <w:name w:val="Unresolved Mention"/>
    <w:basedOn w:val="Policepardfaut"/>
    <w:uiPriority w:val="99"/>
    <w:semiHidden/>
    <w:unhideWhenUsed/>
    <w:rsid w:val="008D6A87"/>
    <w:rPr>
      <w:color w:val="605E5C"/>
      <w:shd w:val="clear" w:color="auto" w:fill="E1DFDD"/>
    </w:rPr>
  </w:style>
  <w:style w:type="character" w:customStyle="1" w:styleId="ParagraphedelisteCar">
    <w:name w:val="Paragraphe de liste Car"/>
    <w:basedOn w:val="Policepardfaut"/>
    <w:link w:val="Paragraphedeliste"/>
    <w:uiPriority w:val="34"/>
    <w:locked/>
    <w:rsid w:val="00EE1020"/>
  </w:style>
  <w:style w:type="paragraph" w:styleId="Notedefin">
    <w:name w:val="endnote text"/>
    <w:basedOn w:val="Normal"/>
    <w:link w:val="NotedefinCar"/>
    <w:uiPriority w:val="99"/>
    <w:semiHidden/>
    <w:unhideWhenUsed/>
    <w:rsid w:val="0079221D"/>
    <w:pPr>
      <w:spacing w:after="0" w:line="240" w:lineRule="auto"/>
    </w:pPr>
    <w:rPr>
      <w:sz w:val="20"/>
      <w:szCs w:val="20"/>
    </w:rPr>
  </w:style>
  <w:style w:type="character" w:customStyle="1" w:styleId="NotedefinCar">
    <w:name w:val="Note de fin Car"/>
    <w:basedOn w:val="Policepardfaut"/>
    <w:link w:val="Notedefin"/>
    <w:uiPriority w:val="99"/>
    <w:semiHidden/>
    <w:rsid w:val="0079221D"/>
    <w:rPr>
      <w:sz w:val="20"/>
      <w:szCs w:val="20"/>
    </w:rPr>
  </w:style>
  <w:style w:type="character" w:styleId="Appeldenotedefin">
    <w:name w:val="endnote reference"/>
    <w:basedOn w:val="Policepardfaut"/>
    <w:uiPriority w:val="99"/>
    <w:semiHidden/>
    <w:unhideWhenUsed/>
    <w:rsid w:val="0079221D"/>
    <w:rPr>
      <w:vertAlign w:val="superscript"/>
    </w:rPr>
  </w:style>
  <w:style w:type="table" w:customStyle="1" w:styleId="Grilledutableau1">
    <w:name w:val="Grille du tableau1"/>
    <w:basedOn w:val="TableauNormal"/>
    <w:next w:val="Grilledutableau"/>
    <w:uiPriority w:val="39"/>
    <w:rsid w:val="00FA10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637099">
      <w:bodyDiv w:val="1"/>
      <w:marLeft w:val="0"/>
      <w:marRight w:val="0"/>
      <w:marTop w:val="0"/>
      <w:marBottom w:val="0"/>
      <w:divBdr>
        <w:top w:val="none" w:sz="0" w:space="0" w:color="auto"/>
        <w:left w:val="none" w:sz="0" w:space="0" w:color="auto"/>
        <w:bottom w:val="none" w:sz="0" w:space="0" w:color="auto"/>
        <w:right w:val="none" w:sz="0" w:space="0" w:color="auto"/>
      </w:divBdr>
    </w:div>
    <w:div w:id="1120102128">
      <w:bodyDiv w:val="1"/>
      <w:marLeft w:val="0"/>
      <w:marRight w:val="0"/>
      <w:marTop w:val="0"/>
      <w:marBottom w:val="0"/>
      <w:divBdr>
        <w:top w:val="none" w:sz="0" w:space="0" w:color="auto"/>
        <w:left w:val="none" w:sz="0" w:space="0" w:color="auto"/>
        <w:bottom w:val="none" w:sz="0" w:space="0" w:color="auto"/>
        <w:right w:val="none" w:sz="0" w:space="0" w:color="auto"/>
      </w:divBdr>
    </w:div>
    <w:div w:id="1122461339">
      <w:bodyDiv w:val="1"/>
      <w:marLeft w:val="0"/>
      <w:marRight w:val="0"/>
      <w:marTop w:val="0"/>
      <w:marBottom w:val="0"/>
      <w:divBdr>
        <w:top w:val="none" w:sz="0" w:space="0" w:color="auto"/>
        <w:left w:val="none" w:sz="0" w:space="0" w:color="auto"/>
        <w:bottom w:val="none" w:sz="0" w:space="0" w:color="auto"/>
        <w:right w:val="none" w:sz="0" w:space="0" w:color="auto"/>
      </w:divBdr>
      <w:divsChild>
        <w:div w:id="1268006399">
          <w:marLeft w:val="446"/>
          <w:marRight w:val="0"/>
          <w:marTop w:val="400"/>
          <w:marBottom w:val="0"/>
          <w:divBdr>
            <w:top w:val="none" w:sz="0" w:space="0" w:color="auto"/>
            <w:left w:val="none" w:sz="0" w:space="0" w:color="auto"/>
            <w:bottom w:val="none" w:sz="0" w:space="0" w:color="auto"/>
            <w:right w:val="none" w:sz="0" w:space="0" w:color="auto"/>
          </w:divBdr>
        </w:div>
        <w:div w:id="2103719913">
          <w:marLeft w:val="1800"/>
          <w:marRight w:val="0"/>
          <w:marTop w:val="120"/>
          <w:marBottom w:val="0"/>
          <w:divBdr>
            <w:top w:val="none" w:sz="0" w:space="0" w:color="auto"/>
            <w:left w:val="none" w:sz="0" w:space="0" w:color="auto"/>
            <w:bottom w:val="none" w:sz="0" w:space="0" w:color="auto"/>
            <w:right w:val="none" w:sz="0" w:space="0" w:color="auto"/>
          </w:divBdr>
        </w:div>
        <w:div w:id="777330521">
          <w:marLeft w:val="1800"/>
          <w:marRight w:val="0"/>
          <w:marTop w:val="120"/>
          <w:marBottom w:val="0"/>
          <w:divBdr>
            <w:top w:val="none" w:sz="0" w:space="0" w:color="auto"/>
            <w:left w:val="none" w:sz="0" w:space="0" w:color="auto"/>
            <w:bottom w:val="none" w:sz="0" w:space="0" w:color="auto"/>
            <w:right w:val="none" w:sz="0" w:space="0" w:color="auto"/>
          </w:divBdr>
        </w:div>
        <w:div w:id="538667775">
          <w:marLeft w:val="1800"/>
          <w:marRight w:val="0"/>
          <w:marTop w:val="120"/>
          <w:marBottom w:val="0"/>
          <w:divBdr>
            <w:top w:val="none" w:sz="0" w:space="0" w:color="auto"/>
            <w:left w:val="none" w:sz="0" w:space="0" w:color="auto"/>
            <w:bottom w:val="none" w:sz="0" w:space="0" w:color="auto"/>
            <w:right w:val="none" w:sz="0" w:space="0" w:color="auto"/>
          </w:divBdr>
        </w:div>
        <w:div w:id="1516382698">
          <w:marLeft w:val="1800"/>
          <w:marRight w:val="0"/>
          <w:marTop w:val="120"/>
          <w:marBottom w:val="0"/>
          <w:divBdr>
            <w:top w:val="none" w:sz="0" w:space="0" w:color="auto"/>
            <w:left w:val="none" w:sz="0" w:space="0" w:color="auto"/>
            <w:bottom w:val="none" w:sz="0" w:space="0" w:color="auto"/>
            <w:right w:val="none" w:sz="0" w:space="0" w:color="auto"/>
          </w:divBdr>
        </w:div>
        <w:div w:id="7680302">
          <w:marLeft w:val="446"/>
          <w:marRight w:val="0"/>
          <w:marTop w:val="400"/>
          <w:marBottom w:val="0"/>
          <w:divBdr>
            <w:top w:val="none" w:sz="0" w:space="0" w:color="auto"/>
            <w:left w:val="none" w:sz="0" w:space="0" w:color="auto"/>
            <w:bottom w:val="none" w:sz="0" w:space="0" w:color="auto"/>
            <w:right w:val="none" w:sz="0" w:space="0" w:color="auto"/>
          </w:divBdr>
        </w:div>
        <w:div w:id="953053483">
          <w:marLeft w:val="1800"/>
          <w:marRight w:val="0"/>
          <w:marTop w:val="120"/>
          <w:marBottom w:val="0"/>
          <w:divBdr>
            <w:top w:val="none" w:sz="0" w:space="0" w:color="auto"/>
            <w:left w:val="none" w:sz="0" w:space="0" w:color="auto"/>
            <w:bottom w:val="none" w:sz="0" w:space="0" w:color="auto"/>
            <w:right w:val="none" w:sz="0" w:space="0" w:color="auto"/>
          </w:divBdr>
        </w:div>
        <w:div w:id="1422604551">
          <w:marLeft w:val="1800"/>
          <w:marRight w:val="0"/>
          <w:marTop w:val="120"/>
          <w:marBottom w:val="0"/>
          <w:divBdr>
            <w:top w:val="none" w:sz="0" w:space="0" w:color="auto"/>
            <w:left w:val="none" w:sz="0" w:space="0" w:color="auto"/>
            <w:bottom w:val="none" w:sz="0" w:space="0" w:color="auto"/>
            <w:right w:val="none" w:sz="0" w:space="0" w:color="auto"/>
          </w:divBdr>
        </w:div>
        <w:div w:id="1473062838">
          <w:marLeft w:val="2160"/>
          <w:marRight w:val="0"/>
          <w:marTop w:val="0"/>
          <w:marBottom w:val="0"/>
          <w:divBdr>
            <w:top w:val="none" w:sz="0" w:space="0" w:color="auto"/>
            <w:left w:val="none" w:sz="0" w:space="0" w:color="auto"/>
            <w:bottom w:val="none" w:sz="0" w:space="0" w:color="auto"/>
            <w:right w:val="none" w:sz="0" w:space="0" w:color="auto"/>
          </w:divBdr>
        </w:div>
        <w:div w:id="1476024773">
          <w:marLeft w:val="446"/>
          <w:marRight w:val="0"/>
          <w:marTop w:val="400"/>
          <w:marBottom w:val="0"/>
          <w:divBdr>
            <w:top w:val="none" w:sz="0" w:space="0" w:color="auto"/>
            <w:left w:val="none" w:sz="0" w:space="0" w:color="auto"/>
            <w:bottom w:val="none" w:sz="0" w:space="0" w:color="auto"/>
            <w:right w:val="none" w:sz="0" w:space="0" w:color="auto"/>
          </w:divBdr>
        </w:div>
        <w:div w:id="512840575">
          <w:marLeft w:val="1800"/>
          <w:marRight w:val="0"/>
          <w:marTop w:val="120"/>
          <w:marBottom w:val="0"/>
          <w:divBdr>
            <w:top w:val="none" w:sz="0" w:space="0" w:color="auto"/>
            <w:left w:val="none" w:sz="0" w:space="0" w:color="auto"/>
            <w:bottom w:val="none" w:sz="0" w:space="0" w:color="auto"/>
            <w:right w:val="none" w:sz="0" w:space="0" w:color="auto"/>
          </w:divBdr>
        </w:div>
        <w:div w:id="1236621481">
          <w:marLeft w:val="1800"/>
          <w:marRight w:val="0"/>
          <w:marTop w:val="120"/>
          <w:marBottom w:val="0"/>
          <w:divBdr>
            <w:top w:val="none" w:sz="0" w:space="0" w:color="auto"/>
            <w:left w:val="none" w:sz="0" w:space="0" w:color="auto"/>
            <w:bottom w:val="none" w:sz="0" w:space="0" w:color="auto"/>
            <w:right w:val="none" w:sz="0" w:space="0" w:color="auto"/>
          </w:divBdr>
        </w:div>
        <w:div w:id="812799294">
          <w:marLeft w:val="2160"/>
          <w:marRight w:val="0"/>
          <w:marTop w:val="0"/>
          <w:marBottom w:val="0"/>
          <w:divBdr>
            <w:top w:val="none" w:sz="0" w:space="0" w:color="auto"/>
            <w:left w:val="none" w:sz="0" w:space="0" w:color="auto"/>
            <w:bottom w:val="none" w:sz="0" w:space="0" w:color="auto"/>
            <w:right w:val="none" w:sz="0" w:space="0" w:color="auto"/>
          </w:divBdr>
        </w:div>
        <w:div w:id="1367484937">
          <w:marLeft w:val="720"/>
          <w:marRight w:val="0"/>
          <w:marTop w:val="0"/>
          <w:marBottom w:val="0"/>
          <w:divBdr>
            <w:top w:val="none" w:sz="0" w:space="0" w:color="auto"/>
            <w:left w:val="none" w:sz="0" w:space="0" w:color="auto"/>
            <w:bottom w:val="none" w:sz="0" w:space="0" w:color="auto"/>
            <w:right w:val="none" w:sz="0" w:space="0" w:color="auto"/>
          </w:divBdr>
        </w:div>
      </w:divsChild>
    </w:div>
    <w:div w:id="1129468059">
      <w:bodyDiv w:val="1"/>
      <w:marLeft w:val="0"/>
      <w:marRight w:val="0"/>
      <w:marTop w:val="0"/>
      <w:marBottom w:val="0"/>
      <w:divBdr>
        <w:top w:val="none" w:sz="0" w:space="0" w:color="auto"/>
        <w:left w:val="none" w:sz="0" w:space="0" w:color="auto"/>
        <w:bottom w:val="none" w:sz="0" w:space="0" w:color="auto"/>
        <w:right w:val="none" w:sz="0" w:space="0" w:color="auto"/>
      </w:divBdr>
    </w:div>
    <w:div w:id="17527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externeberoepen.bxl.prive@if-ic.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f-ic.org/" TargetMode="External"/><Relationship Id="rId5" Type="http://schemas.openxmlformats.org/officeDocument/2006/relationships/styles" Target="styles.xml"/><Relationship Id="rId10" Type="http://schemas.openxmlformats.org/officeDocument/2006/relationships/hyperlink" Target="mailto:sectoralecommissies.bxl.prive@if-ic.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68805C6C4901D448E30DFE2999DA629" ma:contentTypeVersion="16" ma:contentTypeDescription="Crée un document." ma:contentTypeScope="" ma:versionID="e342bbcc9499bd042073afaffe800bdd">
  <xsd:schema xmlns:xsd="http://www.w3.org/2001/XMLSchema" xmlns:xs="http://www.w3.org/2001/XMLSchema" xmlns:p="http://schemas.microsoft.com/office/2006/metadata/properties" xmlns:ns2="0a9bbe5d-6e83-4cb2-a918-e41689884a9b" xmlns:ns3="4b2b0132-4a8c-4d15-ba96-7421e69694f4" targetNamespace="http://schemas.microsoft.com/office/2006/metadata/properties" ma:root="true" ma:fieldsID="e32bcfee8b5098b483bda2136bda9a2a" ns2:_="" ns3:_="">
    <xsd:import namespace="0a9bbe5d-6e83-4cb2-a918-e41689884a9b"/>
    <xsd:import namespace="4b2b0132-4a8c-4d15-ba96-7421e69694f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9bbe5d-6e83-4cb2-a918-e41689884a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39c01d78-c91a-42bd-be7d-ec931c07195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b2b0132-4a8c-4d15-ba96-7421e69694f4" elementFormDefault="qualified">
    <xsd:import namespace="http://schemas.microsoft.com/office/2006/documentManagement/types"/>
    <xsd:import namespace="http://schemas.microsoft.com/office/infopath/2007/PartnerControls"/>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09aa72de-200a-4504-ac80-9d0b665444fc}" ma:internalName="TaxCatchAll" ma:showField="CatchAllData" ma:web="4b2b0132-4a8c-4d15-ba96-7421e69694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D062EB-1BFB-4E9E-BF56-30B9BBDAA4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9bbe5d-6e83-4cb2-a918-e41689884a9b"/>
    <ds:schemaRef ds:uri="4b2b0132-4a8c-4d15-ba96-7421e69694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848992-4D41-40B3-9B09-FEF01BC22D74}">
  <ds:schemaRefs>
    <ds:schemaRef ds:uri="http://schemas.openxmlformats.org/officeDocument/2006/bibliography"/>
  </ds:schemaRefs>
</ds:datastoreItem>
</file>

<file path=customXml/itemProps3.xml><?xml version="1.0" encoding="utf-8"?>
<ds:datastoreItem xmlns:ds="http://schemas.openxmlformats.org/officeDocument/2006/customXml" ds:itemID="{B1B0E9E8-6767-455B-B1FD-B9B8307D00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1530</Words>
  <Characters>8419</Characters>
  <Application>Microsoft Office Word</Application>
  <DocSecurity>0</DocSecurity>
  <Lines>70</Lines>
  <Paragraphs>19</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Company>AFOSOC VESOFO</Company>
  <LinksUpToDate>false</LinksUpToDate>
  <CharactersWithSpaces>9930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Genevieve Bouvy</dc:creator>
  <cp:keywords/>
  <dc:description/>
  <cp:lastModifiedBy>Arnaud Gathoye</cp:lastModifiedBy>
  <cp:revision>2</cp:revision>
  <cp:lastPrinted>2022-10-06T13:53:00Z</cp:lastPrinted>
  <dcterms:created xsi:type="dcterms:W3CDTF">2022-11-21T08:39:00Z</dcterms:created>
  <dcterms:modified xsi:type="dcterms:W3CDTF">2022-11-21T08:39:00Z</dcterms:modified>
</cp:coreProperties>
</file>